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75F" w:rsidRDefault="000844BD" w:rsidP="000844BD">
      <w:pPr>
        <w:jc w:val="right"/>
      </w:pPr>
      <w:r w:rsidRPr="000844BD">
        <w:rPr>
          <w:noProof/>
          <w:lang w:eastAsia="en-GB"/>
        </w:rPr>
        <w:drawing>
          <wp:inline distT="0" distB="0" distL="0" distR="0">
            <wp:extent cx="2051971" cy="91117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logo.pn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57220" cy="913509"/>
                    </a:xfrm>
                    <a:prstGeom prst="rect">
                      <a:avLst/>
                    </a:prstGeom>
                  </pic:spPr>
                </pic:pic>
              </a:graphicData>
            </a:graphic>
          </wp:inline>
        </w:drawing>
      </w:r>
    </w:p>
    <w:p w:rsidR="000844BD" w:rsidRDefault="000844BD" w:rsidP="000844BD">
      <w:pPr>
        <w:jc w:val="center"/>
        <w:rPr>
          <w:sz w:val="28"/>
          <w:szCs w:val="28"/>
        </w:rPr>
      </w:pPr>
      <w:r>
        <w:rPr>
          <w:sz w:val="28"/>
          <w:szCs w:val="28"/>
        </w:rPr>
        <w:t>IHTSDO Anesthesia SIG</w:t>
      </w:r>
    </w:p>
    <w:p w:rsidR="003055E9" w:rsidRDefault="00360841" w:rsidP="003055E9">
      <w:pPr>
        <w:spacing w:after="0" w:line="240" w:lineRule="auto"/>
        <w:jc w:val="center"/>
        <w:rPr>
          <w:sz w:val="28"/>
          <w:szCs w:val="28"/>
        </w:rPr>
      </w:pPr>
      <w:r>
        <w:rPr>
          <w:sz w:val="28"/>
          <w:szCs w:val="28"/>
        </w:rPr>
        <w:t xml:space="preserve">Radisson </w:t>
      </w:r>
      <w:r w:rsidR="003055E9">
        <w:rPr>
          <w:sz w:val="28"/>
          <w:szCs w:val="28"/>
        </w:rPr>
        <w:t xml:space="preserve">Montevideo (Victoria Plaza </w:t>
      </w:r>
      <w:r>
        <w:rPr>
          <w:sz w:val="28"/>
          <w:szCs w:val="28"/>
        </w:rPr>
        <w:t>Hotel</w:t>
      </w:r>
      <w:r w:rsidR="003055E9">
        <w:rPr>
          <w:sz w:val="28"/>
          <w:szCs w:val="28"/>
        </w:rPr>
        <w:t>)</w:t>
      </w:r>
      <w:r>
        <w:rPr>
          <w:sz w:val="28"/>
          <w:szCs w:val="28"/>
        </w:rPr>
        <w:t xml:space="preserve">, </w:t>
      </w:r>
    </w:p>
    <w:p w:rsidR="00360841" w:rsidRDefault="00360841" w:rsidP="003055E9">
      <w:pPr>
        <w:spacing w:after="0" w:line="240" w:lineRule="auto"/>
        <w:jc w:val="center"/>
        <w:rPr>
          <w:sz w:val="28"/>
          <w:szCs w:val="28"/>
        </w:rPr>
      </w:pPr>
      <w:r>
        <w:rPr>
          <w:sz w:val="28"/>
          <w:szCs w:val="28"/>
        </w:rPr>
        <w:t>Montevideo, Uruguay and GoToMeeting</w:t>
      </w:r>
    </w:p>
    <w:p w:rsidR="003055E9" w:rsidRDefault="003055E9" w:rsidP="003055E9">
      <w:pPr>
        <w:spacing w:after="0" w:line="240" w:lineRule="auto"/>
        <w:jc w:val="center"/>
        <w:rPr>
          <w:sz w:val="28"/>
          <w:szCs w:val="28"/>
        </w:rPr>
      </w:pPr>
    </w:p>
    <w:p w:rsidR="000844BD" w:rsidRDefault="00360841" w:rsidP="00360841">
      <w:pPr>
        <w:spacing w:after="100" w:afterAutospacing="1" w:line="240" w:lineRule="auto"/>
        <w:contextualSpacing/>
        <w:jc w:val="center"/>
      </w:pPr>
      <w:r w:rsidRPr="00360841">
        <w:rPr>
          <w:b/>
        </w:rPr>
        <w:t>Monday 26th October 2015</w:t>
      </w:r>
      <w:r>
        <w:t xml:space="preserve"> Anesthesia SIG Introduction for local attendees (No GoToMeeting)</w:t>
      </w:r>
    </w:p>
    <w:p w:rsidR="00360841" w:rsidRDefault="00360841" w:rsidP="00360841">
      <w:pPr>
        <w:spacing w:after="100" w:afterAutospacing="1" w:line="240" w:lineRule="auto"/>
        <w:contextualSpacing/>
        <w:jc w:val="center"/>
      </w:pPr>
      <w:r w:rsidRPr="00360841">
        <w:rPr>
          <w:b/>
        </w:rPr>
        <w:t>0900-1030</w:t>
      </w:r>
      <w:r>
        <w:t xml:space="preserve"> (local) Renoir 3&amp;4</w:t>
      </w:r>
    </w:p>
    <w:p w:rsidR="00E93F5D" w:rsidRDefault="00E93F5D" w:rsidP="00360841">
      <w:pPr>
        <w:spacing w:after="100" w:afterAutospacing="1" w:line="240" w:lineRule="auto"/>
        <w:contextualSpacing/>
        <w:jc w:val="center"/>
      </w:pPr>
    </w:p>
    <w:p w:rsidR="00360841" w:rsidRDefault="00360841" w:rsidP="00360841">
      <w:pPr>
        <w:spacing w:after="100" w:afterAutospacing="1" w:line="240" w:lineRule="auto"/>
        <w:contextualSpacing/>
        <w:jc w:val="center"/>
      </w:pPr>
      <w:r w:rsidRPr="00360841">
        <w:rPr>
          <w:b/>
        </w:rPr>
        <w:t>Monday 26th October 2015</w:t>
      </w:r>
      <w:r w:rsidR="003055E9">
        <w:t xml:space="preserve"> Anesthesia SIG part 2</w:t>
      </w:r>
    </w:p>
    <w:p w:rsidR="00360841" w:rsidRDefault="00360841" w:rsidP="00360841">
      <w:pPr>
        <w:spacing w:after="100" w:afterAutospacing="1" w:line="240" w:lineRule="auto"/>
        <w:contextualSpacing/>
        <w:jc w:val="center"/>
      </w:pPr>
      <w:r w:rsidRPr="00360841">
        <w:rPr>
          <w:b/>
        </w:rPr>
        <w:t>1330-1700</w:t>
      </w:r>
      <w:r>
        <w:t xml:space="preserve"> (local</w:t>
      </w:r>
      <w:r w:rsidR="003055E9">
        <w:t>) Renoir 3&amp;4</w:t>
      </w:r>
      <w:r w:rsidR="006B7F8F">
        <w:t xml:space="preserve"> (break 1500-1530)</w:t>
      </w:r>
    </w:p>
    <w:p w:rsidR="00E93F5D" w:rsidRDefault="00ED128F" w:rsidP="00360841">
      <w:pPr>
        <w:spacing w:after="100" w:afterAutospacing="1" w:line="240" w:lineRule="auto"/>
        <w:contextualSpacing/>
        <w:jc w:val="center"/>
      </w:pPr>
      <w:hyperlink r:id="rId6" w:history="1">
        <w:r w:rsidR="00E93F5D">
          <w:rPr>
            <w:rStyle w:val="Hyperlink"/>
          </w:rPr>
          <w:t>https://global.gotomeeting.com/join/413794685</w:t>
        </w:r>
      </w:hyperlink>
    </w:p>
    <w:p w:rsidR="00E93F5D" w:rsidRDefault="00E93F5D" w:rsidP="00360841">
      <w:pPr>
        <w:spacing w:after="100" w:afterAutospacing="1" w:line="240" w:lineRule="auto"/>
        <w:contextualSpacing/>
        <w:jc w:val="center"/>
        <w:rPr>
          <w:b/>
        </w:rPr>
      </w:pPr>
    </w:p>
    <w:p w:rsidR="00360841" w:rsidRDefault="00360841" w:rsidP="00360841">
      <w:pPr>
        <w:spacing w:after="100" w:afterAutospacing="1" w:line="240" w:lineRule="auto"/>
        <w:contextualSpacing/>
        <w:jc w:val="center"/>
      </w:pPr>
      <w:r w:rsidRPr="00360841">
        <w:rPr>
          <w:b/>
        </w:rPr>
        <w:t>Wednesday 28th October 2015</w:t>
      </w:r>
      <w:r w:rsidR="003055E9">
        <w:t xml:space="preserve"> Anesthesia SIG part 3</w:t>
      </w:r>
    </w:p>
    <w:p w:rsidR="00360841" w:rsidRDefault="00360841" w:rsidP="00360841">
      <w:pPr>
        <w:spacing w:line="240" w:lineRule="auto"/>
        <w:jc w:val="center"/>
      </w:pPr>
      <w:r w:rsidRPr="00360841">
        <w:rPr>
          <w:b/>
        </w:rPr>
        <w:t>1330-1630</w:t>
      </w:r>
      <w:r w:rsidRPr="00360841">
        <w:t>(local)</w:t>
      </w:r>
      <w:r>
        <w:t xml:space="preserve"> Matisse Room</w:t>
      </w:r>
      <w:r w:rsidR="006B7F8F">
        <w:t xml:space="preserve"> (break 1500-1530)</w:t>
      </w:r>
    </w:p>
    <w:p w:rsidR="006B7F8F" w:rsidRDefault="00ED128F" w:rsidP="00360841">
      <w:pPr>
        <w:spacing w:line="240" w:lineRule="auto"/>
        <w:jc w:val="center"/>
      </w:pPr>
      <w:hyperlink r:id="rId7" w:history="1">
        <w:r w:rsidR="006B7F8F">
          <w:rPr>
            <w:rStyle w:val="Hyperlink"/>
          </w:rPr>
          <w:t>https://global.gotomeeting.com/join/876151533</w:t>
        </w:r>
      </w:hyperlink>
    </w:p>
    <w:p w:rsidR="003055E9" w:rsidRPr="006B7F8F" w:rsidRDefault="003055E9" w:rsidP="00360841">
      <w:pPr>
        <w:spacing w:line="240" w:lineRule="auto"/>
        <w:jc w:val="center"/>
        <w:rPr>
          <w:b/>
        </w:rPr>
      </w:pPr>
      <w:r w:rsidRPr="006B7F8F">
        <w:rPr>
          <w:b/>
        </w:rPr>
        <w:t>Time zone information:</w:t>
      </w:r>
    </w:p>
    <w:p w:rsidR="006B7F8F" w:rsidRDefault="006B7F8F" w:rsidP="00360841">
      <w:pPr>
        <w:spacing w:line="240" w:lineRule="auto"/>
        <w:jc w:val="center"/>
      </w:pPr>
      <w:r>
        <w:t>Montevideo UTC/GMT - 3 hours</w:t>
      </w:r>
    </w:p>
    <w:p w:rsidR="006B7F8F" w:rsidRDefault="006B7F8F" w:rsidP="00360841">
      <w:pPr>
        <w:spacing w:line="240" w:lineRule="auto"/>
        <w:jc w:val="center"/>
      </w:pPr>
      <w:r>
        <w:t>UK time GMT/UTC (1630-2000 Monday 26th, 1630-1930 Wednesday 28th)</w:t>
      </w:r>
    </w:p>
    <w:p w:rsidR="006B7F8F" w:rsidRDefault="006B7F8F" w:rsidP="00360841">
      <w:pPr>
        <w:spacing w:line="240" w:lineRule="auto"/>
        <w:jc w:val="center"/>
      </w:pPr>
      <w:r>
        <w:t>US Eastern GMT/UTC - 4 hours (1230-1600 26th, 1230-1530 28th)</w:t>
      </w:r>
    </w:p>
    <w:p w:rsidR="006B7F8F" w:rsidRDefault="006B7F8F" w:rsidP="00360841">
      <w:pPr>
        <w:spacing w:line="240" w:lineRule="auto"/>
        <w:jc w:val="center"/>
      </w:pPr>
      <w:r>
        <w:t>US Pacific GMT/UTC - 7 hours ( 0930-1300 26th, 0930-1230 28th)</w:t>
      </w:r>
    </w:p>
    <w:p w:rsidR="006B7F8F" w:rsidRPr="0089371A" w:rsidRDefault="006B7F8F" w:rsidP="00360841">
      <w:pPr>
        <w:spacing w:line="240" w:lineRule="auto"/>
        <w:jc w:val="center"/>
        <w:rPr>
          <w:b/>
        </w:rPr>
      </w:pPr>
      <w:r w:rsidRPr="0089371A">
        <w:rPr>
          <w:b/>
        </w:rPr>
        <w:t>Teleconferencing phone numbers:</w:t>
      </w:r>
    </w:p>
    <w:p w:rsidR="006B7F8F" w:rsidRDefault="006B7F8F" w:rsidP="006B7F8F">
      <w:pPr>
        <w:pStyle w:val="NormalWeb"/>
        <w:jc w:val="center"/>
      </w:pPr>
      <w:r>
        <w:rPr>
          <w:rFonts w:ascii="Calibri" w:hAnsi="Calibri"/>
        </w:rPr>
        <w:t>Denmark: +45 69 91 89 33</w:t>
      </w:r>
      <w:r>
        <w:br/>
      </w:r>
      <w:r>
        <w:rPr>
          <w:rFonts w:ascii="Calibri" w:hAnsi="Calibri"/>
        </w:rPr>
        <w:t>Australia: +61 2 8355 1030</w:t>
      </w:r>
      <w:r>
        <w:br/>
      </w:r>
      <w:r>
        <w:rPr>
          <w:rFonts w:ascii="Calibri" w:hAnsi="Calibri"/>
        </w:rPr>
        <w:t>Austria: +43 7 2088 1033</w:t>
      </w:r>
      <w:r>
        <w:br/>
      </w:r>
      <w:r>
        <w:rPr>
          <w:rFonts w:ascii="Calibri" w:hAnsi="Calibri"/>
        </w:rPr>
        <w:t>Belgium: +32 (0) 28 93 7001</w:t>
      </w:r>
      <w:r>
        <w:br/>
      </w:r>
      <w:r>
        <w:rPr>
          <w:rFonts w:ascii="Calibri" w:hAnsi="Calibri"/>
        </w:rPr>
        <w:t>Canada: +1 (647) 497-9371</w:t>
      </w:r>
      <w:r>
        <w:br/>
      </w:r>
      <w:r>
        <w:rPr>
          <w:rFonts w:ascii="Calibri" w:hAnsi="Calibri"/>
        </w:rPr>
        <w:t>Netherlands: +31 (0) 208 080 208</w:t>
      </w:r>
      <w:r>
        <w:br/>
      </w:r>
      <w:r>
        <w:rPr>
          <w:rFonts w:ascii="Calibri" w:hAnsi="Calibri"/>
        </w:rPr>
        <w:t>New Zealand: +64 9 925 0481</w:t>
      </w:r>
      <w:r>
        <w:br/>
      </w:r>
      <w:r>
        <w:rPr>
          <w:rFonts w:ascii="Calibri" w:hAnsi="Calibri"/>
        </w:rPr>
        <w:t>Spain: +34 911 82 9890</w:t>
      </w:r>
      <w:r>
        <w:br/>
      </w:r>
      <w:r>
        <w:rPr>
          <w:rFonts w:ascii="Calibri" w:hAnsi="Calibri"/>
        </w:rPr>
        <w:t>Sweden: +46 (0) 853 527 817</w:t>
      </w:r>
      <w:r>
        <w:br/>
      </w:r>
      <w:r>
        <w:rPr>
          <w:rFonts w:ascii="Calibri" w:hAnsi="Calibri"/>
        </w:rPr>
        <w:t>United Kingdom: +44 (0) 20 3713 5010</w:t>
      </w:r>
      <w:r>
        <w:br/>
      </w:r>
      <w:r>
        <w:rPr>
          <w:rFonts w:ascii="Calibri" w:hAnsi="Calibri"/>
        </w:rPr>
        <w:t>United States: +1 (312) 757-3117</w:t>
      </w:r>
    </w:p>
    <w:p w:rsidR="006B7F8F" w:rsidRPr="00360841" w:rsidRDefault="006B7F8F" w:rsidP="006B7F8F">
      <w:pPr>
        <w:spacing w:line="240" w:lineRule="auto"/>
        <w:rPr>
          <w:b/>
        </w:rPr>
      </w:pPr>
    </w:p>
    <w:p w:rsidR="0089371A" w:rsidRDefault="0060066D" w:rsidP="000844BD">
      <w:pPr>
        <w:autoSpaceDE w:val="0"/>
        <w:autoSpaceDN w:val="0"/>
        <w:adjustRightInd w:val="0"/>
        <w:jc w:val="center"/>
        <w:rPr>
          <w:rFonts w:ascii="Calibri" w:hAnsi="Calibri" w:cs="Calibri"/>
          <w:b/>
        </w:rPr>
      </w:pPr>
      <w:r>
        <w:br/>
      </w:r>
    </w:p>
    <w:p w:rsidR="000844BD" w:rsidRDefault="00AA0203" w:rsidP="000844BD">
      <w:pPr>
        <w:autoSpaceDE w:val="0"/>
        <w:autoSpaceDN w:val="0"/>
        <w:adjustRightInd w:val="0"/>
        <w:jc w:val="center"/>
        <w:rPr>
          <w:rFonts w:ascii="Calibri" w:hAnsi="Calibri" w:cs="Calibri"/>
          <w:b/>
        </w:rPr>
      </w:pPr>
      <w:r>
        <w:rPr>
          <w:rFonts w:ascii="Calibri" w:hAnsi="Calibri" w:cs="Calibri"/>
          <w:b/>
        </w:rPr>
        <w:lastRenderedPageBreak/>
        <w:t>Minutes</w:t>
      </w:r>
    </w:p>
    <w:p w:rsidR="00630F4D" w:rsidRDefault="00630F4D" w:rsidP="00630F4D">
      <w:pPr>
        <w:autoSpaceDE w:val="0"/>
        <w:autoSpaceDN w:val="0"/>
        <w:adjustRightInd w:val="0"/>
        <w:rPr>
          <w:rFonts w:ascii="Calibri" w:hAnsi="Calibri" w:cs="Calibri"/>
          <w:b/>
        </w:rPr>
      </w:pPr>
      <w:r w:rsidRPr="00627C50">
        <w:rPr>
          <w:rFonts w:ascii="Calibri" w:hAnsi="Calibri" w:cs="Calibri"/>
          <w:b/>
        </w:rPr>
        <w:t>Present</w:t>
      </w:r>
      <w:r>
        <w:rPr>
          <w:rFonts w:ascii="Calibri" w:hAnsi="Calibri" w:cs="Calibri"/>
          <w:b/>
        </w:rPr>
        <w:t xml:space="preserve"> (in person or by teleconference):</w:t>
      </w:r>
    </w:p>
    <w:p w:rsidR="00AE1299" w:rsidRPr="00AE1299" w:rsidRDefault="00AE1299" w:rsidP="00630F4D">
      <w:pPr>
        <w:spacing w:after="0"/>
        <w:rPr>
          <w:b/>
        </w:rPr>
      </w:pPr>
      <w:r w:rsidRPr="00AE1299">
        <w:rPr>
          <w:b/>
        </w:rPr>
        <w:t>Monday</w:t>
      </w:r>
    </w:p>
    <w:p w:rsidR="00630F4D" w:rsidRDefault="00630F4D" w:rsidP="00630F4D">
      <w:pPr>
        <w:spacing w:after="0"/>
      </w:pPr>
      <w:r>
        <w:t>Andrew Norton &lt;andrew.norton@tiscali.co.uk&gt;</w:t>
      </w:r>
    </w:p>
    <w:p w:rsidR="00630F4D" w:rsidRDefault="00630F4D" w:rsidP="00630F4D">
      <w:pPr>
        <w:spacing w:after="0"/>
      </w:pPr>
      <w:r w:rsidRPr="001D579C">
        <w:t>Patrick McCormick &lt;patrick.mccormick@mountsinai.org&gt;</w:t>
      </w:r>
    </w:p>
    <w:p w:rsidR="00630F4D" w:rsidRDefault="00630F4D" w:rsidP="00630F4D">
      <w:pPr>
        <w:spacing w:after="0"/>
      </w:pPr>
      <w:r>
        <w:t>Martin Hurrell &lt;</w:t>
      </w:r>
      <w:r w:rsidRPr="001D579C">
        <w:t>martinhurrell@gmail.com</w:t>
      </w:r>
      <w:r>
        <w:t>&gt;</w:t>
      </w:r>
      <w:r>
        <w:br/>
        <w:t>Maria Hendrickson&lt;</w:t>
      </w:r>
      <w:r w:rsidRPr="003D7DF4">
        <w:t>maria.hendrickson@philips.com</w:t>
      </w:r>
      <w:r>
        <w:t>&gt;</w:t>
      </w:r>
      <w:r>
        <w:br/>
        <w:t>Heidi Hughes &lt;heidi.hughes@phillips.com&gt;</w:t>
      </w:r>
      <w:r>
        <w:br/>
      </w:r>
      <w:r w:rsidRPr="00BB371F">
        <w:t>Monica Harry &lt;mha@ihtsdo.org&gt;</w:t>
      </w:r>
    </w:p>
    <w:p w:rsidR="004A0597" w:rsidRDefault="004A0597" w:rsidP="004A0597">
      <w:pPr>
        <w:spacing w:after="0"/>
      </w:pPr>
      <w:r>
        <w:t>Toni Morrison &lt;tmo@ihtsdo.org&gt;</w:t>
      </w:r>
    </w:p>
    <w:p w:rsidR="00AE1299" w:rsidRDefault="004A0597" w:rsidP="004A0597">
      <w:pPr>
        <w:spacing w:after="0"/>
      </w:pPr>
      <w:r>
        <w:t>Jane Millar &lt;jmi@ihtsdo.org&gt;</w:t>
      </w:r>
      <w:r>
        <w:rPr>
          <w:rFonts w:ascii="Calibri" w:hAnsi="Calibri" w:cs="Calibri"/>
          <w:b/>
        </w:rPr>
        <w:br/>
      </w:r>
      <w:r>
        <w:t>Daniel Karlsson &lt;daniel.karlsson@liu.se&gt;</w:t>
      </w:r>
    </w:p>
    <w:p w:rsidR="00AE1299" w:rsidRDefault="00AE1299" w:rsidP="004A0597">
      <w:pPr>
        <w:spacing w:after="0"/>
      </w:pPr>
    </w:p>
    <w:p w:rsidR="00AE1299" w:rsidRDefault="00AE1299" w:rsidP="00AE1299">
      <w:pPr>
        <w:spacing w:after="0"/>
      </w:pPr>
      <w:r w:rsidRPr="00AE1299">
        <w:rPr>
          <w:b/>
        </w:rPr>
        <w:t>Wednesday</w:t>
      </w:r>
      <w:r w:rsidR="004A0597" w:rsidRPr="00AE1299">
        <w:rPr>
          <w:rFonts w:ascii="Calibri" w:hAnsi="Calibri" w:cs="Calibri"/>
          <w:b/>
        </w:rPr>
        <w:br/>
      </w:r>
      <w:r>
        <w:t>Andrew Norton &lt;andrew.norton@tiscali.co.uk&gt;</w:t>
      </w:r>
    </w:p>
    <w:p w:rsidR="00AE1299" w:rsidRDefault="00AE1299" w:rsidP="00AE1299">
      <w:pPr>
        <w:spacing w:after="0"/>
      </w:pPr>
      <w:r w:rsidRPr="001D579C">
        <w:t>Patrick McCormick &lt;patrick.mccormick@mountsinai.org&gt;</w:t>
      </w:r>
    </w:p>
    <w:p w:rsidR="00AE1299" w:rsidRDefault="00AE1299" w:rsidP="00AE1299">
      <w:pPr>
        <w:spacing w:after="0"/>
      </w:pPr>
      <w:r>
        <w:t>Martin Hurrell &lt;</w:t>
      </w:r>
      <w:r w:rsidRPr="001D579C">
        <w:t>martinhurrell@gmail.com</w:t>
      </w:r>
      <w:r>
        <w:t>&gt;</w:t>
      </w:r>
      <w:r>
        <w:br/>
        <w:t>Maria Hendrickson &lt;</w:t>
      </w:r>
      <w:r w:rsidRPr="003D7DF4">
        <w:t>maria.hendrickson@philips.com</w:t>
      </w:r>
      <w:r>
        <w:t>&gt;</w:t>
      </w:r>
      <w:r>
        <w:br/>
        <w:t>Heidi Hughes &lt;heidi.hughes@phillips.com&gt;</w:t>
      </w:r>
      <w:r>
        <w:br/>
      </w:r>
      <w:r w:rsidRPr="00BB371F">
        <w:t>Monica Harry &lt;mha@ihtsdo.org&gt;</w:t>
      </w:r>
    </w:p>
    <w:p w:rsidR="00AE1299" w:rsidRDefault="00AE1299" w:rsidP="00AE1299">
      <w:pPr>
        <w:spacing w:after="0"/>
      </w:pPr>
      <w:r>
        <w:t>Ellen Torres &lt;et1@ipns.com&gt;</w:t>
      </w:r>
    </w:p>
    <w:p w:rsidR="00A7115E" w:rsidRDefault="00A7115E" w:rsidP="00A7115E">
      <w:pPr>
        <w:spacing w:after="0"/>
      </w:pPr>
      <w:r>
        <w:t>John Walsh &lt;jwalsh@partners.org&gt;</w:t>
      </w:r>
    </w:p>
    <w:p w:rsidR="007F69EE" w:rsidRDefault="007F69EE" w:rsidP="00A7115E">
      <w:pPr>
        <w:spacing w:after="0"/>
      </w:pPr>
      <w:r>
        <w:t>Rob</w:t>
      </w:r>
      <w:r w:rsidR="00FE0436">
        <w:t xml:space="preserve">yn </w:t>
      </w:r>
      <w:proofErr w:type="spellStart"/>
      <w:r w:rsidR="00FE0436">
        <w:t>Kuropatwa</w:t>
      </w:r>
      <w:proofErr w:type="spellEnd"/>
      <w:r>
        <w:t xml:space="preserve"> (Nova </w:t>
      </w:r>
      <w:proofErr w:type="spellStart"/>
      <w:r>
        <w:t>Scotia</w:t>
      </w:r>
      <w:r w:rsidR="00FE0436">
        <w:t>,Canada</w:t>
      </w:r>
      <w:proofErr w:type="spellEnd"/>
      <w:r>
        <w:t xml:space="preserve">) </w:t>
      </w:r>
      <w:r w:rsidR="005F0AA7">
        <w:t>&lt;</w:t>
      </w:r>
      <w:r w:rsidR="005F0AA7" w:rsidRPr="005F0AA7">
        <w:t>robynkuropatwa@shaw.ca</w:t>
      </w:r>
      <w:r w:rsidR="005F0AA7">
        <w:t>&gt;</w:t>
      </w:r>
      <w:r>
        <w:t xml:space="preserve"> </w:t>
      </w:r>
    </w:p>
    <w:p w:rsidR="00630F4D" w:rsidRPr="00AE1299" w:rsidRDefault="00630F4D" w:rsidP="004A0597">
      <w:pPr>
        <w:spacing w:after="0"/>
        <w:rPr>
          <w:b/>
        </w:rPr>
      </w:pPr>
    </w:p>
    <w:p w:rsidR="000844BD" w:rsidRPr="004A0597" w:rsidRDefault="000844BD" w:rsidP="000844BD">
      <w:pPr>
        <w:pStyle w:val="ListParagraph"/>
        <w:numPr>
          <w:ilvl w:val="0"/>
          <w:numId w:val="1"/>
        </w:numPr>
        <w:autoSpaceDE w:val="0"/>
        <w:autoSpaceDN w:val="0"/>
        <w:adjustRightInd w:val="0"/>
        <w:rPr>
          <w:rFonts w:ascii="Calibri" w:hAnsi="Calibri" w:cs="Calibri"/>
          <w:u w:val="single"/>
        </w:rPr>
      </w:pPr>
      <w:r w:rsidRPr="000844BD">
        <w:rPr>
          <w:rFonts w:ascii="Calibri" w:hAnsi="Calibri" w:cs="Calibri"/>
        </w:rPr>
        <w:t>Apologies</w:t>
      </w:r>
      <w:r>
        <w:rPr>
          <w:rFonts w:ascii="Calibri" w:hAnsi="Calibri" w:cs="Calibri"/>
        </w:rPr>
        <w:t xml:space="preserve"> for absence</w:t>
      </w:r>
    </w:p>
    <w:p w:rsidR="004A0597" w:rsidRDefault="004A0597" w:rsidP="004A0597">
      <w:pPr>
        <w:spacing w:after="0"/>
      </w:pPr>
      <w:r>
        <w:t>Terri Monk &lt;</w:t>
      </w:r>
      <w:r w:rsidRPr="0094196A">
        <w:t>monkt@health.missouri.edu</w:t>
      </w:r>
      <w:r>
        <w:t>&gt;</w:t>
      </w:r>
    </w:p>
    <w:p w:rsidR="004A0597" w:rsidRDefault="004A0597" w:rsidP="004A0597">
      <w:pPr>
        <w:spacing w:after="0"/>
      </w:pPr>
      <w:r>
        <w:t>Emily Richardson&lt;</w:t>
      </w:r>
      <w:r w:rsidRPr="00840BB1">
        <w:t>erichardson@encompassmedical.com</w:t>
      </w:r>
      <w:r>
        <w:t>&gt;</w:t>
      </w:r>
    </w:p>
    <w:p w:rsidR="004A0597" w:rsidRDefault="004A0597" w:rsidP="004A0597">
      <w:pPr>
        <w:spacing w:after="0"/>
      </w:pPr>
      <w:r>
        <w:t>Steven Dain&lt;</w:t>
      </w:r>
      <w:r w:rsidRPr="0094196A">
        <w:t>sdain@rogers.com</w:t>
      </w:r>
      <w:r>
        <w:t>&gt;</w:t>
      </w:r>
      <w:r>
        <w:rPr>
          <w:rFonts w:ascii="Calibri" w:hAnsi="Calibri" w:cs="Calibri"/>
          <w:b/>
        </w:rPr>
        <w:br/>
      </w:r>
      <w:r>
        <w:t xml:space="preserve">Karl </w:t>
      </w:r>
      <w:proofErr w:type="spellStart"/>
      <w:r>
        <w:t>Poterack</w:t>
      </w:r>
      <w:proofErr w:type="spellEnd"/>
      <w:r>
        <w:t xml:space="preserve"> (Mayo Clinic AZ) &lt;poterack.karl@mayo.edu&gt;</w:t>
      </w:r>
    </w:p>
    <w:p w:rsidR="004A0597" w:rsidRDefault="004A0597" w:rsidP="004A0597">
      <w:pPr>
        <w:spacing w:after="0"/>
      </w:pPr>
      <w:r>
        <w:t>Arnold Berry &lt;</w:t>
      </w:r>
      <w:r w:rsidRPr="00EF2F3C">
        <w:t>aberry@emory.edu</w:t>
      </w:r>
      <w:r>
        <w:t>&gt;</w:t>
      </w:r>
    </w:p>
    <w:p w:rsidR="004A0597" w:rsidRDefault="004A0597" w:rsidP="004A0597">
      <w:pPr>
        <w:spacing w:after="0"/>
      </w:pPr>
      <w:r>
        <w:t>Tony Madden &lt;</w:t>
      </w:r>
      <w:r w:rsidRPr="00840BB1">
        <w:t>apmadden@me.com</w:t>
      </w:r>
      <w:r>
        <w:t>&gt;</w:t>
      </w:r>
    </w:p>
    <w:p w:rsidR="005F0AA7" w:rsidRDefault="004A0597" w:rsidP="005F0AA7">
      <w:pPr>
        <w:autoSpaceDE w:val="0"/>
        <w:autoSpaceDN w:val="0"/>
        <w:adjustRightInd w:val="0"/>
        <w:spacing w:after="0" w:line="240" w:lineRule="auto"/>
      </w:pPr>
      <w:r>
        <w:rPr>
          <w:rFonts w:ascii="Calibri" w:hAnsi="Calibri" w:cs="Calibri"/>
        </w:rPr>
        <w:t>Rick Dutton &lt;r.dutton@asahq.org&gt;</w:t>
      </w:r>
      <w:r w:rsidR="0078499C">
        <w:rPr>
          <w:rFonts w:ascii="Calibri" w:hAnsi="Calibri" w:cs="Calibri"/>
        </w:rPr>
        <w:br/>
      </w:r>
      <w:r>
        <w:t>David Reich&lt;david.reich@mountsinai.org&gt;</w:t>
      </w:r>
    </w:p>
    <w:p w:rsidR="005F0AA7" w:rsidRDefault="005F0AA7" w:rsidP="005F0AA7">
      <w:pPr>
        <w:autoSpaceDE w:val="0"/>
        <w:autoSpaceDN w:val="0"/>
        <w:adjustRightInd w:val="0"/>
        <w:spacing w:after="0" w:line="240" w:lineRule="auto"/>
      </w:pPr>
      <w:r>
        <w:t>Lawrence Torsher</w:t>
      </w:r>
      <w:r w:rsidR="007849BC">
        <w:t xml:space="preserve"> &lt;</w:t>
      </w:r>
      <w:r w:rsidR="007849BC" w:rsidRPr="007849BC">
        <w:t>Torsher.Laurence@mayo.edu</w:t>
      </w:r>
      <w:r w:rsidR="007849BC">
        <w:t>&gt;</w:t>
      </w:r>
    </w:p>
    <w:p w:rsidR="005F0AA7" w:rsidRDefault="005F0AA7" w:rsidP="005F0AA7">
      <w:pPr>
        <w:autoSpaceDE w:val="0"/>
        <w:autoSpaceDN w:val="0"/>
        <w:adjustRightInd w:val="0"/>
        <w:spacing w:after="0" w:line="240" w:lineRule="auto"/>
      </w:pPr>
      <w:r>
        <w:t xml:space="preserve">Dan </w:t>
      </w:r>
      <w:proofErr w:type="spellStart"/>
      <w:r>
        <w:t>Goulson</w:t>
      </w:r>
      <w:proofErr w:type="spellEnd"/>
      <w:r w:rsidR="007849BC">
        <w:t xml:space="preserve"> &lt;</w:t>
      </w:r>
      <w:r w:rsidR="007849BC" w:rsidRPr="007849BC">
        <w:t>daniel_goulson@bshsi.org</w:t>
      </w:r>
      <w:r w:rsidR="007849BC">
        <w:t>&gt;</w:t>
      </w:r>
    </w:p>
    <w:p w:rsidR="00F23B17" w:rsidRDefault="005F0AA7" w:rsidP="005F0AA7">
      <w:pPr>
        <w:autoSpaceDE w:val="0"/>
        <w:autoSpaceDN w:val="0"/>
        <w:adjustRightInd w:val="0"/>
        <w:spacing w:after="0" w:line="240" w:lineRule="auto"/>
      </w:pPr>
      <w:r>
        <w:t>Tom Marsh</w:t>
      </w:r>
      <w:r w:rsidR="007849BC">
        <w:t>&lt;Tom.Marsh@McKesson.com&gt;</w:t>
      </w:r>
      <w:r w:rsidR="00F23B17">
        <w:br/>
        <w:t xml:space="preserve">Jorge Galvez </w:t>
      </w:r>
      <w:r w:rsidR="00F23B17" w:rsidRPr="00F23B17">
        <w:t>&lt;GalvezJ@email.chop.edu&gt;</w:t>
      </w:r>
    </w:p>
    <w:p w:rsidR="005F0AA7" w:rsidRPr="00F23B17" w:rsidRDefault="005F0AA7" w:rsidP="004A0597">
      <w:pPr>
        <w:autoSpaceDE w:val="0"/>
        <w:autoSpaceDN w:val="0"/>
        <w:adjustRightInd w:val="0"/>
      </w:pPr>
    </w:p>
    <w:p w:rsidR="00BB3732" w:rsidRPr="0078499C" w:rsidRDefault="000844BD" w:rsidP="00BB3732">
      <w:pPr>
        <w:pStyle w:val="ListParagraph"/>
        <w:numPr>
          <w:ilvl w:val="0"/>
          <w:numId w:val="1"/>
        </w:numPr>
        <w:autoSpaceDE w:val="0"/>
        <w:autoSpaceDN w:val="0"/>
        <w:adjustRightInd w:val="0"/>
      </w:pPr>
      <w:r w:rsidRPr="0078499C">
        <w:rPr>
          <w:rStyle w:val="ListParagraphChar"/>
        </w:rPr>
        <w:t xml:space="preserve">Minutes of the meeting held </w:t>
      </w:r>
      <w:r w:rsidR="00B85FFF" w:rsidRPr="0078499C">
        <w:rPr>
          <w:rStyle w:val="ListParagraphChar"/>
        </w:rPr>
        <w:t>on</w:t>
      </w:r>
      <w:r w:rsidR="006D1BF4" w:rsidRPr="0078499C">
        <w:rPr>
          <w:rStyle w:val="ListParagraphChar"/>
        </w:rPr>
        <w:t xml:space="preserve"> 2</w:t>
      </w:r>
      <w:r w:rsidR="0089371A" w:rsidRPr="0078499C">
        <w:rPr>
          <w:rStyle w:val="ListParagraphChar"/>
        </w:rPr>
        <w:t>9th September 2015 (attachment A)</w:t>
      </w:r>
      <w:r w:rsidR="007849BC">
        <w:rPr>
          <w:rStyle w:val="ListParagraphChar"/>
        </w:rPr>
        <w:t>-</w:t>
      </w:r>
      <w:r w:rsidR="00BB3732" w:rsidRPr="0078499C">
        <w:t>No issues</w:t>
      </w:r>
    </w:p>
    <w:p w:rsidR="00BB3732" w:rsidRPr="0078499C" w:rsidRDefault="001D40B4" w:rsidP="00BB3732">
      <w:pPr>
        <w:pStyle w:val="ListParagraph"/>
        <w:numPr>
          <w:ilvl w:val="0"/>
          <w:numId w:val="1"/>
        </w:numPr>
        <w:autoSpaceDE w:val="0"/>
        <w:autoSpaceDN w:val="0"/>
        <w:adjustRightInd w:val="0"/>
      </w:pPr>
      <w:r w:rsidRPr="0078499C">
        <w:rPr>
          <w:rStyle w:val="ListParagraphChar"/>
        </w:rPr>
        <w:t>Matters arising from the minutes</w:t>
      </w:r>
      <w:r w:rsidR="007849BC">
        <w:rPr>
          <w:rStyle w:val="ListParagraphChar"/>
        </w:rPr>
        <w:t xml:space="preserve"> -</w:t>
      </w:r>
      <w:r w:rsidR="00BB3732" w:rsidRPr="0078499C">
        <w:t>No issues</w:t>
      </w:r>
    </w:p>
    <w:p w:rsidR="0089371A" w:rsidRDefault="0089371A" w:rsidP="0063471F">
      <w:pPr>
        <w:pStyle w:val="ListParagraph"/>
        <w:numPr>
          <w:ilvl w:val="0"/>
          <w:numId w:val="1"/>
        </w:numPr>
        <w:autoSpaceDE w:val="0"/>
        <w:autoSpaceDN w:val="0"/>
        <w:adjustRightInd w:val="0"/>
        <w:rPr>
          <w:rStyle w:val="ListParagraphChar"/>
        </w:rPr>
      </w:pPr>
      <w:r w:rsidRPr="0078499C">
        <w:rPr>
          <w:rStyle w:val="ListParagraphChar"/>
        </w:rPr>
        <w:t>Anesthesia SIG terms of reference (attachment B)</w:t>
      </w:r>
    </w:p>
    <w:p w:rsidR="007849BC" w:rsidRPr="0078499C" w:rsidRDefault="007849BC" w:rsidP="007849BC">
      <w:pPr>
        <w:autoSpaceDE w:val="0"/>
        <w:autoSpaceDN w:val="0"/>
        <w:adjustRightInd w:val="0"/>
        <w:ind w:left="360"/>
        <w:rPr>
          <w:rStyle w:val="ListParagraphChar"/>
        </w:rPr>
      </w:pPr>
      <w:r>
        <w:rPr>
          <w:rStyle w:val="ListParagraphChar"/>
        </w:rPr>
        <w:lastRenderedPageBreak/>
        <w:t xml:space="preserve">The </w:t>
      </w:r>
      <w:proofErr w:type="spellStart"/>
      <w:r>
        <w:rPr>
          <w:rStyle w:val="ListParagraphChar"/>
        </w:rPr>
        <w:t>Anesthesia</w:t>
      </w:r>
      <w:proofErr w:type="spellEnd"/>
      <w:r>
        <w:rPr>
          <w:rStyle w:val="ListParagraphChar"/>
        </w:rPr>
        <w:t xml:space="preserve"> SIG terms of reference have now been approved by the Management Board and published on the IHTSDO website.  Members of the SIG were happy with the document.</w:t>
      </w:r>
    </w:p>
    <w:p w:rsidR="00F23B17" w:rsidRDefault="00493DAB" w:rsidP="00245DA8">
      <w:pPr>
        <w:pStyle w:val="ListParagraph"/>
        <w:numPr>
          <w:ilvl w:val="0"/>
          <w:numId w:val="1"/>
        </w:numPr>
        <w:autoSpaceDE w:val="0"/>
        <w:autoSpaceDN w:val="0"/>
        <w:adjustRightInd w:val="0"/>
        <w:rPr>
          <w:rStyle w:val="ListParagraphChar"/>
        </w:rPr>
      </w:pPr>
      <w:proofErr w:type="spellStart"/>
      <w:r w:rsidRPr="0078499C">
        <w:rPr>
          <w:rStyle w:val="ListParagraphChar"/>
        </w:rPr>
        <w:t>Anesthesia</w:t>
      </w:r>
      <w:proofErr w:type="spellEnd"/>
      <w:r w:rsidRPr="0078499C">
        <w:rPr>
          <w:rStyle w:val="ListParagraphChar"/>
        </w:rPr>
        <w:t xml:space="preserve"> SIG Introductory sheet</w:t>
      </w:r>
    </w:p>
    <w:p w:rsidR="007849BC" w:rsidRPr="0078499C" w:rsidRDefault="007849BC" w:rsidP="007849BC">
      <w:pPr>
        <w:autoSpaceDE w:val="0"/>
        <w:autoSpaceDN w:val="0"/>
        <w:adjustRightInd w:val="0"/>
        <w:ind w:left="360"/>
        <w:rPr>
          <w:rStyle w:val="ListParagraphChar"/>
        </w:rPr>
      </w:pPr>
      <w:r>
        <w:rPr>
          <w:rStyle w:val="ListParagraphChar"/>
        </w:rPr>
        <w:t>The Introductory sheet has now been published and printed. Hard copies are available in Montevideo for poster display and distribution in the SNOMED Expo exhibition and in the Clinical SIGs session during the Expo program.</w:t>
      </w:r>
    </w:p>
    <w:p w:rsidR="00BB3732" w:rsidRDefault="00BB3732" w:rsidP="00BB3732">
      <w:pPr>
        <w:autoSpaceDE w:val="0"/>
        <w:autoSpaceDN w:val="0"/>
        <w:adjustRightInd w:val="0"/>
      </w:pPr>
      <w:r w:rsidRPr="0078499C">
        <w:t xml:space="preserve">Martin mentioned issues with logging into Collabnet.  </w:t>
      </w:r>
      <w:r w:rsidR="007849BC">
        <w:t xml:space="preserve">IHTSDO </w:t>
      </w:r>
      <w:r w:rsidRPr="0078499C">
        <w:t>plan is to migrate from Collabnet to Confluence in November 2015.</w:t>
      </w:r>
    </w:p>
    <w:p w:rsidR="00030CEA" w:rsidRDefault="00030CEA" w:rsidP="00BB3732">
      <w:pPr>
        <w:autoSpaceDE w:val="0"/>
        <w:autoSpaceDN w:val="0"/>
        <w:adjustRightInd w:val="0"/>
      </w:pPr>
      <w:r>
        <w:t>Anyone who wants a Confluence account now please sign up here:</w:t>
      </w:r>
    </w:p>
    <w:p w:rsidR="00030CEA" w:rsidRPr="0078499C" w:rsidRDefault="00ED128F" w:rsidP="00BB3732">
      <w:pPr>
        <w:autoSpaceDE w:val="0"/>
        <w:autoSpaceDN w:val="0"/>
        <w:adjustRightInd w:val="0"/>
      </w:pPr>
      <w:hyperlink r:id="rId8" w:history="1">
        <w:r w:rsidR="00030CEA" w:rsidRPr="00030CEA">
          <w:rPr>
            <w:rStyle w:val="Hyperlink"/>
          </w:rPr>
          <w:t>https://confluence.ihtsdotools.org/display/ILS/Confluence+User+Accounts</w:t>
        </w:r>
      </w:hyperlink>
    </w:p>
    <w:p w:rsidR="0078499C" w:rsidRPr="0078499C" w:rsidRDefault="0078499C" w:rsidP="00BB3732">
      <w:pPr>
        <w:autoSpaceDE w:val="0"/>
        <w:autoSpaceDN w:val="0"/>
        <w:adjustRightInd w:val="0"/>
      </w:pPr>
      <w:r w:rsidRPr="0078499C">
        <w:t>Andrew – would like to stop managing Outlook distribution list and instead use Confluence for disseminating meeting announcements and documents.</w:t>
      </w:r>
    </w:p>
    <w:p w:rsidR="0078499C" w:rsidRPr="0078499C" w:rsidRDefault="0078499C" w:rsidP="00BB3732">
      <w:pPr>
        <w:autoSpaceDE w:val="0"/>
        <w:autoSpaceDN w:val="0"/>
        <w:adjustRightInd w:val="0"/>
      </w:pPr>
      <w:r w:rsidRPr="0078499C">
        <w:t xml:space="preserve">Currently have </w:t>
      </w:r>
      <w:r w:rsidR="007849BC">
        <w:t xml:space="preserve">a total </w:t>
      </w:r>
      <w:r w:rsidRPr="0078499C">
        <w:t>316 people on membership list.</w:t>
      </w:r>
    </w:p>
    <w:p w:rsidR="0078499C" w:rsidRDefault="0078499C" w:rsidP="00BB3732">
      <w:pPr>
        <w:autoSpaceDE w:val="0"/>
        <w:autoSpaceDN w:val="0"/>
        <w:adjustRightInd w:val="0"/>
      </w:pPr>
      <w:r w:rsidRPr="0078499C">
        <w:t>Jane</w:t>
      </w:r>
      <w:r w:rsidR="007849BC">
        <w:t xml:space="preserve"> Millar noted that we</w:t>
      </w:r>
      <w:r w:rsidRPr="0078499C">
        <w:t xml:space="preserve"> should make regular attendees "Members" and have other people as "Observer".  Important because voting should be limited to Members</w:t>
      </w:r>
      <w:r w:rsidR="007849BC">
        <w:t>, however this still produces some issues regarding management of the SIG</w:t>
      </w:r>
      <w:r w:rsidRPr="0078499C">
        <w:t>.</w:t>
      </w:r>
      <w:r w:rsidR="00BE3FB9">
        <w:t xml:space="preserve"> Monica Harry and Jane Millar are to meet Rory Davidson to discuss user management in Confluence</w:t>
      </w:r>
    </w:p>
    <w:p w:rsidR="0078499C" w:rsidRPr="0078499C" w:rsidRDefault="0078499C" w:rsidP="0078499C">
      <w:pPr>
        <w:pStyle w:val="ListParagraph"/>
        <w:numPr>
          <w:ilvl w:val="0"/>
          <w:numId w:val="1"/>
        </w:numPr>
        <w:autoSpaceDE w:val="0"/>
        <w:autoSpaceDN w:val="0"/>
        <w:adjustRightInd w:val="0"/>
        <w:rPr>
          <w:rFonts w:cs="Calibri"/>
          <w:u w:val="single"/>
        </w:rPr>
      </w:pPr>
      <w:r w:rsidRPr="0078499C">
        <w:rPr>
          <w:rStyle w:val="ListParagraphChar"/>
        </w:rPr>
        <w:t>Dev</w:t>
      </w:r>
      <w:r>
        <w:rPr>
          <w:rStyle w:val="ListParagraphChar"/>
        </w:rPr>
        <w:t>ice insertion pattern templates</w:t>
      </w:r>
    </w:p>
    <w:p w:rsidR="0078499C" w:rsidRPr="0064622C" w:rsidRDefault="00CD6209" w:rsidP="0078499C">
      <w:pPr>
        <w:pStyle w:val="ListParagraph"/>
        <w:numPr>
          <w:ilvl w:val="1"/>
          <w:numId w:val="2"/>
        </w:numPr>
        <w:autoSpaceDE w:val="0"/>
        <w:autoSpaceDN w:val="0"/>
        <w:adjustRightInd w:val="0"/>
        <w:rPr>
          <w:rFonts w:ascii="Calibri" w:hAnsi="Calibri" w:cs="Calibri"/>
          <w:u w:val="single"/>
        </w:rPr>
      </w:pPr>
      <w:r>
        <w:rPr>
          <w:rFonts w:ascii="Calibri" w:hAnsi="Calibri" w:cs="Calibri"/>
        </w:rPr>
        <w:t>R</w:t>
      </w:r>
      <w:r w:rsidR="0078499C">
        <w:rPr>
          <w:rFonts w:ascii="Calibri" w:hAnsi="Calibri" w:cs="Calibri"/>
        </w:rPr>
        <w:t>eview of content and headings</w:t>
      </w:r>
    </w:p>
    <w:p w:rsidR="0078499C" w:rsidRPr="0064622C" w:rsidRDefault="0078499C" w:rsidP="0078499C">
      <w:pPr>
        <w:pStyle w:val="ListParagraph"/>
        <w:numPr>
          <w:ilvl w:val="1"/>
          <w:numId w:val="2"/>
        </w:numPr>
        <w:autoSpaceDE w:val="0"/>
        <w:autoSpaceDN w:val="0"/>
        <w:adjustRightInd w:val="0"/>
        <w:rPr>
          <w:rFonts w:ascii="Calibri" w:hAnsi="Calibri" w:cs="Calibri"/>
          <w:u w:val="single"/>
        </w:rPr>
      </w:pPr>
      <w:r>
        <w:rPr>
          <w:rFonts w:ascii="Calibri" w:hAnsi="Calibri" w:cs="Calibri"/>
        </w:rPr>
        <w:t>SNOMED CT content review and selection for 3 example templates</w:t>
      </w:r>
    </w:p>
    <w:p w:rsidR="0078499C" w:rsidRPr="0078499C" w:rsidRDefault="0078499C" w:rsidP="0078499C">
      <w:pPr>
        <w:pStyle w:val="ListParagraph"/>
        <w:numPr>
          <w:ilvl w:val="2"/>
          <w:numId w:val="2"/>
        </w:numPr>
        <w:autoSpaceDE w:val="0"/>
        <w:autoSpaceDN w:val="0"/>
        <w:adjustRightInd w:val="0"/>
        <w:rPr>
          <w:rStyle w:val="ListParagraphChar"/>
        </w:rPr>
      </w:pPr>
      <w:r w:rsidRPr="0078499C">
        <w:rPr>
          <w:rStyle w:val="ListParagraphChar"/>
        </w:rPr>
        <w:t>Epidural blockade</w:t>
      </w:r>
    </w:p>
    <w:p w:rsidR="0036489F" w:rsidRDefault="0078499C" w:rsidP="0078499C">
      <w:pPr>
        <w:pStyle w:val="ListParagraph"/>
        <w:numPr>
          <w:ilvl w:val="2"/>
          <w:numId w:val="2"/>
        </w:numPr>
        <w:autoSpaceDE w:val="0"/>
        <w:autoSpaceDN w:val="0"/>
        <w:adjustRightInd w:val="0"/>
        <w:rPr>
          <w:rStyle w:val="ListParagraphChar"/>
        </w:rPr>
      </w:pPr>
      <w:r w:rsidRPr="0078499C">
        <w:rPr>
          <w:rStyle w:val="ListParagraphChar"/>
        </w:rPr>
        <w:t>Arterial line insertion</w:t>
      </w:r>
    </w:p>
    <w:p w:rsidR="0078499C" w:rsidRPr="0036489F" w:rsidRDefault="0078499C" w:rsidP="0078499C">
      <w:pPr>
        <w:pStyle w:val="ListParagraph"/>
        <w:numPr>
          <w:ilvl w:val="2"/>
          <w:numId w:val="2"/>
        </w:numPr>
        <w:autoSpaceDE w:val="0"/>
        <w:autoSpaceDN w:val="0"/>
        <w:adjustRightInd w:val="0"/>
      </w:pPr>
      <w:r w:rsidRPr="0036489F">
        <w:rPr>
          <w:rFonts w:ascii="Calibri" w:hAnsi="Calibri" w:cs="Calibri"/>
        </w:rPr>
        <w:t>Endotracheal intubation</w:t>
      </w:r>
    </w:p>
    <w:p w:rsidR="0036489F" w:rsidRDefault="0036489F" w:rsidP="0036489F">
      <w:pPr>
        <w:autoSpaceDE w:val="0"/>
        <w:autoSpaceDN w:val="0"/>
        <w:adjustRightInd w:val="0"/>
      </w:pPr>
      <w:r>
        <w:t xml:space="preserve">Martin – </w:t>
      </w:r>
      <w:r w:rsidR="007C6731">
        <w:t>is term for device insertion generic, or specific to the device?</w:t>
      </w:r>
    </w:p>
    <w:p w:rsidR="007C6731" w:rsidRDefault="007C6731" w:rsidP="0036489F">
      <w:pPr>
        <w:autoSpaceDE w:val="0"/>
        <w:autoSpaceDN w:val="0"/>
        <w:adjustRightInd w:val="0"/>
      </w:pPr>
      <w:r>
        <w:t>Monica –</w:t>
      </w:r>
      <w:r w:rsidR="00BE3FB9">
        <w:t xml:space="preserve"> suggested that we consider trying to harmonise properties with the SNOMED editorial</w:t>
      </w:r>
      <w:r>
        <w:t xml:space="preserve"> guidance </w:t>
      </w:r>
      <w:r w:rsidR="007220AB">
        <w:t xml:space="preserve">on Procedures </w:t>
      </w:r>
      <w:r>
        <w:t>here:</w:t>
      </w:r>
      <w:r w:rsidR="00BE3FB9">
        <w:t xml:space="preserve"> (section 6.2.2 et </w:t>
      </w:r>
      <w:proofErr w:type="spellStart"/>
      <w:r w:rsidR="00BE3FB9">
        <w:t>seq</w:t>
      </w:r>
      <w:proofErr w:type="spellEnd"/>
      <w:r w:rsidR="00BE3FB9">
        <w:t>)</w:t>
      </w:r>
    </w:p>
    <w:p w:rsidR="0036489F" w:rsidRDefault="00ED128F" w:rsidP="0036489F">
      <w:pPr>
        <w:autoSpaceDE w:val="0"/>
        <w:autoSpaceDN w:val="0"/>
        <w:adjustRightInd w:val="0"/>
        <w:rPr>
          <w:b/>
        </w:rPr>
      </w:pPr>
      <w:hyperlink r:id="rId9" w:history="1">
        <w:r w:rsidR="007220AB" w:rsidRPr="007220AB">
          <w:rPr>
            <w:rStyle w:val="Hyperlink"/>
          </w:rPr>
          <w:t>https://confluence.ihtsdotools.org/display/public/EditorialGuide/6.2+Procedures</w:t>
        </w:r>
      </w:hyperlink>
    </w:p>
    <w:p w:rsidR="007220AB" w:rsidRDefault="007220AB" w:rsidP="0036489F">
      <w:pPr>
        <w:autoSpaceDE w:val="0"/>
        <w:autoSpaceDN w:val="0"/>
        <w:adjustRightInd w:val="0"/>
      </w:pPr>
      <w:r>
        <w:t xml:space="preserve">A not quite as up to date PDF version is here: </w:t>
      </w:r>
      <w:hyperlink r:id="rId10" w:history="1">
        <w:r w:rsidRPr="007220AB">
          <w:rPr>
            <w:rStyle w:val="Hyperlink"/>
          </w:rPr>
          <w:t>http://ihtsdo.org/fileadmin/user_upload/doc/download/doc_EditorialGuide_Current-en-US_INT_20150131.pdf</w:t>
        </w:r>
      </w:hyperlink>
    </w:p>
    <w:p w:rsidR="007220AB" w:rsidRPr="008C22D2" w:rsidRDefault="00030CEA" w:rsidP="0036489F">
      <w:pPr>
        <w:autoSpaceDE w:val="0"/>
        <w:autoSpaceDN w:val="0"/>
        <w:adjustRightInd w:val="0"/>
        <w:rPr>
          <w:b/>
        </w:rPr>
      </w:pPr>
      <w:r>
        <w:t>Discussion moved to Loss of resis</w:t>
      </w:r>
      <w:r w:rsidR="00BE3FB9">
        <w:t xml:space="preserve">tance technique. There was extensive discussion in this area essentially concluding that </w:t>
      </w:r>
      <w:r w:rsidR="008C22D2">
        <w:t>this and similar concepts could be both guidance techniques and confirmation of placement at the correct anatomical site. There does not appear to be a matching attribute in the SNOMED procedural model, although "</w:t>
      </w:r>
      <w:r w:rsidR="008C22D2">
        <w:rPr>
          <w:i/>
        </w:rPr>
        <w:t xml:space="preserve">method" </w:t>
      </w:r>
      <w:r w:rsidR="008C22D2">
        <w:t xml:space="preserve">is a possible candidate attribute. "Method" currently only allows  </w:t>
      </w:r>
      <w:r w:rsidR="008C22D2" w:rsidRPr="008C22D2">
        <w:rPr>
          <w:color w:val="0070C0"/>
        </w:rPr>
        <w:t>action -129264002 and descendants</w:t>
      </w:r>
      <w:r w:rsidR="008C22D2">
        <w:t xml:space="preserve">  from the qualifier </w:t>
      </w:r>
      <w:proofErr w:type="spellStart"/>
      <w:r w:rsidR="008C22D2">
        <w:t>heirarchy</w:t>
      </w:r>
      <w:proofErr w:type="spellEnd"/>
      <w:r w:rsidR="008C22D2">
        <w:t xml:space="preserve">. It was suggested that this should be extended to also include </w:t>
      </w:r>
      <w:r w:rsidR="008C22D2" w:rsidRPr="008C22D2">
        <w:rPr>
          <w:color w:val="0070C0"/>
        </w:rPr>
        <w:t>technique - 272394005 and descendants</w:t>
      </w:r>
      <w:r w:rsidR="008C22D2">
        <w:rPr>
          <w:color w:val="0070C0"/>
        </w:rPr>
        <w:t xml:space="preserve">, </w:t>
      </w:r>
      <w:r w:rsidR="008C22D2">
        <w:lastRenderedPageBreak/>
        <w:t>which is where concepts such as loss of resistance technique and hanging drop technique are modelled</w:t>
      </w:r>
    </w:p>
    <w:p w:rsidR="00233DE7" w:rsidRDefault="00233DE7" w:rsidP="0036489F">
      <w:pPr>
        <w:autoSpaceDE w:val="0"/>
        <w:autoSpaceDN w:val="0"/>
        <w:adjustRightInd w:val="0"/>
      </w:pPr>
      <w:r>
        <w:t xml:space="preserve">Martin </w:t>
      </w:r>
      <w:r w:rsidR="008C22D2">
        <w:t xml:space="preserve">noted </w:t>
      </w:r>
      <w:r>
        <w:t xml:space="preserve"> in HL7</w:t>
      </w:r>
      <w:r w:rsidR="008C22D2">
        <w:t xml:space="preserve"> acts ,</w:t>
      </w:r>
      <w:r>
        <w:t xml:space="preserve"> LOR would be "action" or "observation"</w:t>
      </w:r>
      <w:r w:rsidR="008C22D2">
        <w:t xml:space="preserve"> and discussed the HL7 clinical statement approach to these modelling issues</w:t>
      </w:r>
    </w:p>
    <w:p w:rsidR="007F4763" w:rsidRPr="007F4763" w:rsidRDefault="007F4763" w:rsidP="004B292C">
      <w:pPr>
        <w:pStyle w:val="ListParagraph"/>
        <w:numPr>
          <w:ilvl w:val="0"/>
          <w:numId w:val="1"/>
        </w:numPr>
        <w:autoSpaceDE w:val="0"/>
        <w:autoSpaceDN w:val="0"/>
        <w:adjustRightInd w:val="0"/>
        <w:rPr>
          <w:rFonts w:cs="Calibri"/>
          <w:u w:val="single"/>
        </w:rPr>
      </w:pPr>
      <w:r w:rsidRPr="0078499C">
        <w:rPr>
          <w:rFonts w:ascii="Calibri" w:hAnsi="Calibri" w:cs="Calibri"/>
        </w:rPr>
        <w:t>ECMO (Extracorporeal membrane oxygenation) terminology</w:t>
      </w:r>
    </w:p>
    <w:p w:rsidR="007F4763" w:rsidRDefault="007F4763" w:rsidP="007F4763">
      <w:pPr>
        <w:autoSpaceDE w:val="0"/>
        <w:autoSpaceDN w:val="0"/>
        <w:adjustRightInd w:val="0"/>
        <w:rPr>
          <w:rFonts w:cs="Calibri"/>
        </w:rPr>
      </w:pPr>
      <w:r>
        <w:rPr>
          <w:rFonts w:cs="Calibri"/>
        </w:rPr>
        <w:t xml:space="preserve">Andrew </w:t>
      </w:r>
      <w:r w:rsidR="008C22D2">
        <w:rPr>
          <w:rFonts w:cs="Calibri"/>
        </w:rPr>
        <w:t>had attempted to model terms based on</w:t>
      </w:r>
      <w:r>
        <w:rPr>
          <w:rFonts w:cs="Calibri"/>
        </w:rPr>
        <w:t xml:space="preserve"> Patrick's ECMO memo a</w:t>
      </w:r>
      <w:r w:rsidR="00B76583">
        <w:rPr>
          <w:rFonts w:cs="Calibri"/>
        </w:rPr>
        <w:t xml:space="preserve">nd will introduce new </w:t>
      </w:r>
    </w:p>
    <w:p w:rsidR="00B76583" w:rsidRDefault="00B76583" w:rsidP="007F4763">
      <w:pPr>
        <w:autoSpaceDE w:val="0"/>
        <w:autoSpaceDN w:val="0"/>
        <w:adjustRightInd w:val="0"/>
        <w:rPr>
          <w:rFonts w:cs="Calibri"/>
        </w:rPr>
      </w:pPr>
      <w:r>
        <w:rPr>
          <w:rFonts w:cs="Calibri"/>
        </w:rPr>
        <w:t>Question – are VA ECMO and AV ECMO synonyms?</w:t>
      </w:r>
    </w:p>
    <w:p w:rsidR="00B76583" w:rsidRDefault="00B76583" w:rsidP="007F4763">
      <w:pPr>
        <w:autoSpaceDE w:val="0"/>
        <w:autoSpaceDN w:val="0"/>
        <w:adjustRightInd w:val="0"/>
        <w:rPr>
          <w:rFonts w:cs="Calibri"/>
        </w:rPr>
      </w:pPr>
      <w:r>
        <w:rPr>
          <w:rFonts w:cs="Calibri"/>
        </w:rPr>
        <w:t>Patrick – brief search finds that they are distinct concepts, in that VA ECMO uses a pump to drive blood from V to A, while AV ECMO is "</w:t>
      </w:r>
      <w:proofErr w:type="spellStart"/>
      <w:r>
        <w:rPr>
          <w:rFonts w:cs="Calibri"/>
        </w:rPr>
        <w:t>pumpless</w:t>
      </w:r>
      <w:proofErr w:type="spellEnd"/>
      <w:r>
        <w:rPr>
          <w:rFonts w:cs="Calibri"/>
        </w:rPr>
        <w:t>".</w:t>
      </w:r>
      <w:r w:rsidR="008C22D2">
        <w:rPr>
          <w:rFonts w:cs="Calibri"/>
        </w:rPr>
        <w:t xml:space="preserve"> An additional concept and defining properties will be included in our </w:t>
      </w:r>
      <w:proofErr w:type="spellStart"/>
      <w:r w:rsidR="008C22D2">
        <w:rPr>
          <w:rFonts w:cs="Calibri"/>
        </w:rPr>
        <w:t>Protege</w:t>
      </w:r>
      <w:proofErr w:type="spellEnd"/>
      <w:r w:rsidR="008C22D2">
        <w:rPr>
          <w:rFonts w:cs="Calibri"/>
        </w:rPr>
        <w:t xml:space="preserve"> modelling tool and the concepts put into the SNOMED CT request submissions process.</w:t>
      </w:r>
    </w:p>
    <w:p w:rsidR="004B292C" w:rsidRPr="004B292C" w:rsidRDefault="004B292C" w:rsidP="007F4763">
      <w:pPr>
        <w:autoSpaceDE w:val="0"/>
        <w:autoSpaceDN w:val="0"/>
        <w:adjustRightInd w:val="0"/>
        <w:rPr>
          <w:rFonts w:cs="Calibri"/>
        </w:rPr>
      </w:pPr>
      <w:r>
        <w:rPr>
          <w:rFonts w:cs="Calibri"/>
          <w:b/>
        </w:rPr>
        <w:t>BREAK</w:t>
      </w:r>
    </w:p>
    <w:p w:rsidR="00493DAB" w:rsidRDefault="00493DAB" w:rsidP="004B292C">
      <w:pPr>
        <w:pStyle w:val="ListParagraph"/>
        <w:numPr>
          <w:ilvl w:val="0"/>
          <w:numId w:val="1"/>
        </w:numPr>
        <w:autoSpaceDE w:val="0"/>
        <w:autoSpaceDN w:val="0"/>
        <w:adjustRightInd w:val="0"/>
        <w:rPr>
          <w:rStyle w:val="ListParagraphChar"/>
        </w:rPr>
      </w:pPr>
      <w:r w:rsidRPr="0078499C">
        <w:rPr>
          <w:rStyle w:val="ListParagraphChar"/>
        </w:rPr>
        <w:t>Nerve block of x project–  art7623 0.02 (Daniel Karlsson)</w:t>
      </w:r>
      <w:r w:rsidR="0064622C" w:rsidRPr="0078499C">
        <w:rPr>
          <w:rStyle w:val="ListParagraphChar"/>
        </w:rPr>
        <w:t>(attachment C)</w:t>
      </w:r>
    </w:p>
    <w:p w:rsidR="004B292C" w:rsidRDefault="004B292C" w:rsidP="004B292C">
      <w:pPr>
        <w:autoSpaceDE w:val="0"/>
        <w:autoSpaceDN w:val="0"/>
        <w:adjustRightInd w:val="0"/>
        <w:rPr>
          <w:rStyle w:val="ListParagraphChar"/>
        </w:rPr>
      </w:pPr>
      <w:r>
        <w:rPr>
          <w:rStyle w:val="ListParagraphChar"/>
        </w:rPr>
        <w:t xml:space="preserve">Issue – need expert opinion on </w:t>
      </w:r>
      <w:proofErr w:type="spellStart"/>
      <w:r>
        <w:rPr>
          <w:rStyle w:val="ListParagraphChar"/>
        </w:rPr>
        <w:t>neurolytic</w:t>
      </w:r>
      <w:proofErr w:type="spellEnd"/>
      <w:r>
        <w:rPr>
          <w:rStyle w:val="ListParagraphChar"/>
        </w:rPr>
        <w:t xml:space="preserve"> use cases.</w:t>
      </w:r>
      <w:r w:rsidR="007B3D34">
        <w:rPr>
          <w:rStyle w:val="ListParagraphChar"/>
        </w:rPr>
        <w:t xml:space="preserve"> We  have not as yet had any feedback via David Reich who had offered to try and involve some of the Mount Sinai pain management specialists in this area</w:t>
      </w:r>
    </w:p>
    <w:p w:rsidR="004B292C" w:rsidRDefault="004B292C" w:rsidP="004B292C">
      <w:pPr>
        <w:autoSpaceDE w:val="0"/>
        <w:autoSpaceDN w:val="0"/>
        <w:adjustRightInd w:val="0"/>
        <w:rPr>
          <w:rStyle w:val="ListParagraphChar"/>
        </w:rPr>
      </w:pPr>
      <w:r>
        <w:rPr>
          <w:rStyle w:val="ListParagraphChar"/>
        </w:rPr>
        <w:t xml:space="preserve">Discussion; neurolytic is largely a pain specialty (and perhaps radiology) issue.  Consider restricting focus to regional </w:t>
      </w:r>
      <w:proofErr w:type="spellStart"/>
      <w:r w:rsidR="00297B91">
        <w:rPr>
          <w:rStyle w:val="ListParagraphChar"/>
        </w:rPr>
        <w:t>an</w:t>
      </w:r>
      <w:r w:rsidR="00BD045A">
        <w:rPr>
          <w:rStyle w:val="ListParagraphChar"/>
        </w:rPr>
        <w:t>e</w:t>
      </w:r>
      <w:r w:rsidR="00297B91">
        <w:rPr>
          <w:rStyle w:val="ListParagraphChar"/>
        </w:rPr>
        <w:t>sthesia</w:t>
      </w:r>
      <w:proofErr w:type="spellEnd"/>
      <w:r>
        <w:rPr>
          <w:rStyle w:val="ListParagraphChar"/>
        </w:rPr>
        <w:t xml:space="preserve"> for now as we have no pain representation on the Anesthesia SIG at this time.</w:t>
      </w:r>
    </w:p>
    <w:p w:rsidR="006163BC" w:rsidRDefault="004B292C" w:rsidP="004B292C">
      <w:pPr>
        <w:autoSpaceDE w:val="0"/>
        <w:autoSpaceDN w:val="0"/>
        <w:adjustRightInd w:val="0"/>
        <w:rPr>
          <w:rStyle w:val="ListParagraphChar"/>
        </w:rPr>
      </w:pPr>
      <w:r>
        <w:rPr>
          <w:rStyle w:val="ListParagraphChar"/>
        </w:rPr>
        <w:t xml:space="preserve">Daniel presented </w:t>
      </w:r>
      <w:r w:rsidR="00D76A55">
        <w:rPr>
          <w:rStyle w:val="ListParagraphChar"/>
        </w:rPr>
        <w:t xml:space="preserve">his current work; the document is available on </w:t>
      </w:r>
      <w:proofErr w:type="spellStart"/>
      <w:r w:rsidR="00D76A55">
        <w:rPr>
          <w:rStyle w:val="ListParagraphChar"/>
        </w:rPr>
        <w:t>CollabNet</w:t>
      </w:r>
      <w:proofErr w:type="spellEnd"/>
      <w:r w:rsidR="00D76A55">
        <w:rPr>
          <w:rStyle w:val="ListParagraphChar"/>
        </w:rPr>
        <w:t xml:space="preserve"> and has comments from Andrew and others.  </w:t>
      </w:r>
      <w:r w:rsidR="007B3D34">
        <w:rPr>
          <w:rStyle w:val="ListParagraphChar"/>
        </w:rPr>
        <w:t xml:space="preserve">The </w:t>
      </w:r>
      <w:proofErr w:type="spellStart"/>
      <w:r w:rsidR="007B3D34">
        <w:rPr>
          <w:rStyle w:val="ListParagraphChar"/>
        </w:rPr>
        <w:t>anesthesia</w:t>
      </w:r>
      <w:proofErr w:type="spellEnd"/>
      <w:r w:rsidR="007B3D34">
        <w:rPr>
          <w:rStyle w:val="ListParagraphChar"/>
        </w:rPr>
        <w:t xml:space="preserve"> SIG priority remains the restructuring of local </w:t>
      </w:r>
      <w:proofErr w:type="spellStart"/>
      <w:r w:rsidR="007B3D34">
        <w:rPr>
          <w:rStyle w:val="ListParagraphChar"/>
        </w:rPr>
        <w:t>anesthetic</w:t>
      </w:r>
      <w:proofErr w:type="spellEnd"/>
      <w:r w:rsidR="007B3D34">
        <w:rPr>
          <w:rStyle w:val="ListParagraphChar"/>
        </w:rPr>
        <w:t xml:space="preserve"> nerve block terms on a more rational anatomical and functional model.  It was noted that there was thought to be a separate project inception document  on restructuring of local </w:t>
      </w:r>
      <w:proofErr w:type="spellStart"/>
      <w:r w:rsidR="007B3D34">
        <w:rPr>
          <w:rStyle w:val="ListParagraphChar"/>
        </w:rPr>
        <w:t>anesthetic</w:t>
      </w:r>
      <w:proofErr w:type="spellEnd"/>
      <w:r w:rsidR="007B3D34">
        <w:rPr>
          <w:rStyle w:val="ListParagraphChar"/>
        </w:rPr>
        <w:t xml:space="preserve"> blocks, but we were unable to identify such on </w:t>
      </w:r>
      <w:proofErr w:type="spellStart"/>
      <w:r w:rsidR="007B3D34">
        <w:rPr>
          <w:rStyle w:val="ListParagraphChar"/>
        </w:rPr>
        <w:t>Collabnet</w:t>
      </w:r>
      <w:proofErr w:type="spellEnd"/>
      <w:r w:rsidR="007B3D34">
        <w:rPr>
          <w:rStyle w:val="ListParagraphChar"/>
        </w:rPr>
        <w:t xml:space="preserve">.  </w:t>
      </w:r>
      <w:r w:rsidR="006163BC">
        <w:rPr>
          <w:rStyle w:val="ListParagraphChar"/>
        </w:rPr>
        <w:t xml:space="preserve">Jane </w:t>
      </w:r>
      <w:r w:rsidR="007B3D34">
        <w:rPr>
          <w:rStyle w:val="ListParagraphChar"/>
        </w:rPr>
        <w:t xml:space="preserve"> noted that content </w:t>
      </w:r>
      <w:r w:rsidR="006163BC">
        <w:rPr>
          <w:rStyle w:val="ListParagraphChar"/>
        </w:rPr>
        <w:t>review process</w:t>
      </w:r>
      <w:r w:rsidR="007B3D34">
        <w:rPr>
          <w:rStyle w:val="ListParagraphChar"/>
        </w:rPr>
        <w:t>es needed to identify and involve domain experts at an earlier stage than appears to be currently happening.</w:t>
      </w:r>
    </w:p>
    <w:p w:rsidR="00AE1299" w:rsidRDefault="00AE1299" w:rsidP="004B292C">
      <w:pPr>
        <w:autoSpaceDE w:val="0"/>
        <w:autoSpaceDN w:val="0"/>
        <w:adjustRightInd w:val="0"/>
        <w:rPr>
          <w:rStyle w:val="ListParagraphChar"/>
          <w:b/>
        </w:rPr>
      </w:pPr>
      <w:r>
        <w:rPr>
          <w:rStyle w:val="ListParagraphChar"/>
          <w:b/>
        </w:rPr>
        <w:t>END MONDAY</w:t>
      </w:r>
    </w:p>
    <w:p w:rsidR="00AE1299" w:rsidRPr="00AE1299" w:rsidRDefault="00AE1299" w:rsidP="004B292C">
      <w:pPr>
        <w:autoSpaceDE w:val="0"/>
        <w:autoSpaceDN w:val="0"/>
        <w:adjustRightInd w:val="0"/>
        <w:rPr>
          <w:rStyle w:val="ListParagraphChar"/>
          <w:b/>
        </w:rPr>
      </w:pPr>
      <w:r>
        <w:rPr>
          <w:rStyle w:val="ListParagraphChar"/>
          <w:b/>
        </w:rPr>
        <w:t>START WEDNESDAY</w:t>
      </w:r>
    </w:p>
    <w:p w:rsidR="00642D07" w:rsidRPr="007B3D34" w:rsidRDefault="00806E8B" w:rsidP="004B292C">
      <w:pPr>
        <w:pStyle w:val="ListParagraph"/>
        <w:numPr>
          <w:ilvl w:val="0"/>
          <w:numId w:val="1"/>
        </w:numPr>
        <w:autoSpaceDE w:val="0"/>
        <w:autoSpaceDN w:val="0"/>
        <w:adjustRightInd w:val="0"/>
        <w:rPr>
          <w:rFonts w:ascii="Calibri" w:hAnsi="Calibri" w:cs="Calibri"/>
          <w:u w:val="single"/>
        </w:rPr>
      </w:pPr>
      <w:r w:rsidRPr="00F23B17">
        <w:rPr>
          <w:rFonts w:ascii="Calibri" w:hAnsi="Calibri" w:cs="Calibri"/>
        </w:rPr>
        <w:t xml:space="preserve">Update on work with the Practice Quality Improvement Committee of the Anesthesia Quality Institute on definitions of adverse events related to </w:t>
      </w:r>
      <w:proofErr w:type="spellStart"/>
      <w:r w:rsidRPr="00F23B17">
        <w:rPr>
          <w:rFonts w:ascii="Calibri" w:hAnsi="Calibri" w:cs="Calibri"/>
        </w:rPr>
        <w:t>anesthesia</w:t>
      </w:r>
      <w:proofErr w:type="spellEnd"/>
      <w:r w:rsidRPr="00F23B17">
        <w:rPr>
          <w:rFonts w:ascii="Calibri" w:hAnsi="Calibri" w:cs="Calibri"/>
        </w:rPr>
        <w:t xml:space="preserve"> and surgery</w:t>
      </w:r>
    </w:p>
    <w:p w:rsidR="007B3D34" w:rsidRDefault="007B3D34" w:rsidP="00D76A55">
      <w:pPr>
        <w:autoSpaceDE w:val="0"/>
        <w:autoSpaceDN w:val="0"/>
        <w:adjustRightInd w:val="0"/>
        <w:rPr>
          <w:rFonts w:ascii="Calibri" w:hAnsi="Calibri" w:cs="Calibri"/>
        </w:rPr>
      </w:pPr>
      <w:r>
        <w:rPr>
          <w:rFonts w:ascii="Calibri" w:hAnsi="Calibri" w:cs="Calibri"/>
        </w:rPr>
        <w:t xml:space="preserve">Robyn </w:t>
      </w:r>
      <w:proofErr w:type="spellStart"/>
      <w:r>
        <w:rPr>
          <w:rFonts w:ascii="Calibri" w:hAnsi="Calibri" w:cs="Calibri"/>
        </w:rPr>
        <w:t>Kuropatwa</w:t>
      </w:r>
      <w:proofErr w:type="spellEnd"/>
      <w:r>
        <w:rPr>
          <w:rFonts w:ascii="Calibri" w:hAnsi="Calibri" w:cs="Calibri"/>
        </w:rPr>
        <w:t xml:space="preserve"> joined the group as she is undertaking work in Nova Scotia on physician reviewed diagnosis subsets and has found </w:t>
      </w:r>
      <w:proofErr w:type="spellStart"/>
      <w:r>
        <w:rPr>
          <w:rFonts w:ascii="Calibri" w:hAnsi="Calibri" w:cs="Calibri"/>
        </w:rPr>
        <w:t>anesthesia</w:t>
      </w:r>
      <w:proofErr w:type="spellEnd"/>
      <w:r>
        <w:rPr>
          <w:rFonts w:ascii="Calibri" w:hAnsi="Calibri" w:cs="Calibri"/>
        </w:rPr>
        <w:t xml:space="preserve"> to be a difficult area. Andrew noted that terms for the relatively few </w:t>
      </w:r>
      <w:proofErr w:type="spellStart"/>
      <w:r>
        <w:rPr>
          <w:rFonts w:ascii="Calibri" w:hAnsi="Calibri" w:cs="Calibri"/>
        </w:rPr>
        <w:t>anesthesia</w:t>
      </w:r>
      <w:proofErr w:type="spellEnd"/>
      <w:r>
        <w:rPr>
          <w:rFonts w:ascii="Calibri" w:hAnsi="Calibri" w:cs="Calibri"/>
        </w:rPr>
        <w:t xml:space="preserve"> specific diagnoses (disorders in SNOMED CT) such as malignant hyperthermia and plasma cholinesterase deficiency are modelled in SNOMED, but that the group are working on adverse event and outcome terminology for </w:t>
      </w:r>
      <w:proofErr w:type="spellStart"/>
      <w:r>
        <w:rPr>
          <w:rFonts w:ascii="Calibri" w:hAnsi="Calibri" w:cs="Calibri"/>
        </w:rPr>
        <w:t>anesthesia</w:t>
      </w:r>
      <w:proofErr w:type="spellEnd"/>
      <w:r>
        <w:rPr>
          <w:rFonts w:ascii="Calibri" w:hAnsi="Calibri" w:cs="Calibri"/>
        </w:rPr>
        <w:t xml:space="preserve"> and surgery.</w:t>
      </w:r>
    </w:p>
    <w:p w:rsidR="00813D9F" w:rsidRDefault="00813D9F" w:rsidP="00D76A55">
      <w:pPr>
        <w:autoSpaceDE w:val="0"/>
        <w:autoSpaceDN w:val="0"/>
        <w:adjustRightInd w:val="0"/>
        <w:rPr>
          <w:rFonts w:ascii="Calibri" w:hAnsi="Calibri" w:cs="Calibri"/>
        </w:rPr>
      </w:pPr>
      <w:r w:rsidRPr="00813D9F">
        <w:rPr>
          <w:rFonts w:ascii="Calibri" w:hAnsi="Calibri" w:cs="Calibri"/>
        </w:rPr>
        <w:lastRenderedPageBreak/>
        <w:t xml:space="preserve">Patrick </w:t>
      </w:r>
      <w:r>
        <w:rPr>
          <w:rFonts w:ascii="Calibri" w:hAnsi="Calibri" w:cs="Calibri"/>
        </w:rPr>
        <w:t>– ASA/AQI have asked this group to assist with definitions/terms for adverse events.  Terri Monk wanted to work with the ASA CPOM and AQI PQRI committees to agree on definitions for the following "top five" adverse events:</w:t>
      </w:r>
    </w:p>
    <w:p w:rsidR="00813D9F" w:rsidRDefault="00813D9F" w:rsidP="00813D9F">
      <w:pPr>
        <w:pStyle w:val="ListParagraph"/>
        <w:numPr>
          <w:ilvl w:val="0"/>
          <w:numId w:val="6"/>
        </w:numPr>
        <w:autoSpaceDE w:val="0"/>
        <w:autoSpaceDN w:val="0"/>
        <w:adjustRightInd w:val="0"/>
        <w:rPr>
          <w:rFonts w:ascii="Calibri" w:hAnsi="Calibri" w:cs="Calibri"/>
        </w:rPr>
      </w:pPr>
      <w:r>
        <w:rPr>
          <w:rFonts w:ascii="Calibri" w:hAnsi="Calibri" w:cs="Calibri"/>
        </w:rPr>
        <w:t>Death (? perioperative)</w:t>
      </w:r>
    </w:p>
    <w:p w:rsidR="00813D9F" w:rsidRDefault="00813D9F" w:rsidP="00813D9F">
      <w:pPr>
        <w:pStyle w:val="ListParagraph"/>
        <w:numPr>
          <w:ilvl w:val="0"/>
          <w:numId w:val="6"/>
        </w:numPr>
        <w:autoSpaceDE w:val="0"/>
        <w:autoSpaceDN w:val="0"/>
        <w:adjustRightInd w:val="0"/>
        <w:rPr>
          <w:rFonts w:ascii="Calibri" w:hAnsi="Calibri" w:cs="Calibri"/>
        </w:rPr>
      </w:pPr>
      <w:r w:rsidRPr="00813D9F">
        <w:rPr>
          <w:rFonts w:ascii="Calibri" w:hAnsi="Calibri" w:cs="Calibri"/>
        </w:rPr>
        <w:t>Cardiac arrest</w:t>
      </w:r>
    </w:p>
    <w:p w:rsidR="00813D9F" w:rsidRDefault="00813D9F" w:rsidP="00813D9F">
      <w:pPr>
        <w:pStyle w:val="ListParagraph"/>
        <w:numPr>
          <w:ilvl w:val="0"/>
          <w:numId w:val="6"/>
        </w:numPr>
        <w:autoSpaceDE w:val="0"/>
        <w:autoSpaceDN w:val="0"/>
        <w:adjustRightInd w:val="0"/>
        <w:rPr>
          <w:rFonts w:ascii="Calibri" w:hAnsi="Calibri" w:cs="Calibri"/>
        </w:rPr>
      </w:pPr>
      <w:r w:rsidRPr="00813D9F">
        <w:rPr>
          <w:rFonts w:ascii="Calibri" w:hAnsi="Calibri" w:cs="Calibri"/>
        </w:rPr>
        <w:t>Reintubation</w:t>
      </w:r>
    </w:p>
    <w:p w:rsidR="00813D9F" w:rsidRDefault="00813D9F" w:rsidP="00813D9F">
      <w:pPr>
        <w:pStyle w:val="ListParagraph"/>
        <w:numPr>
          <w:ilvl w:val="0"/>
          <w:numId w:val="6"/>
        </w:numPr>
        <w:autoSpaceDE w:val="0"/>
        <w:autoSpaceDN w:val="0"/>
        <w:adjustRightInd w:val="0"/>
        <w:rPr>
          <w:rFonts w:ascii="Calibri" w:hAnsi="Calibri" w:cs="Calibri"/>
        </w:rPr>
      </w:pPr>
      <w:r w:rsidRPr="00813D9F">
        <w:rPr>
          <w:rFonts w:ascii="Calibri" w:hAnsi="Calibri" w:cs="Calibri"/>
        </w:rPr>
        <w:t>PONV</w:t>
      </w:r>
    </w:p>
    <w:p w:rsidR="00813D9F" w:rsidRDefault="00813D9F" w:rsidP="00813D9F">
      <w:pPr>
        <w:pStyle w:val="ListParagraph"/>
        <w:numPr>
          <w:ilvl w:val="0"/>
          <w:numId w:val="6"/>
        </w:numPr>
        <w:autoSpaceDE w:val="0"/>
        <w:autoSpaceDN w:val="0"/>
        <w:adjustRightInd w:val="0"/>
        <w:rPr>
          <w:rFonts w:ascii="Calibri" w:hAnsi="Calibri" w:cs="Calibri"/>
        </w:rPr>
      </w:pPr>
      <w:r w:rsidRPr="00813D9F">
        <w:rPr>
          <w:rFonts w:ascii="Calibri" w:hAnsi="Calibri" w:cs="Calibri"/>
        </w:rPr>
        <w:t>corneal abrasion</w:t>
      </w:r>
    </w:p>
    <w:p w:rsidR="00813D9F" w:rsidRDefault="00813D9F" w:rsidP="00D76A55">
      <w:pPr>
        <w:autoSpaceDE w:val="0"/>
        <w:autoSpaceDN w:val="0"/>
        <w:adjustRightInd w:val="0"/>
        <w:rPr>
          <w:rFonts w:ascii="Calibri" w:hAnsi="Calibri" w:cs="Calibri"/>
        </w:rPr>
      </w:pPr>
      <w:r>
        <w:rPr>
          <w:rFonts w:ascii="Calibri" w:hAnsi="Calibri" w:cs="Calibri"/>
        </w:rPr>
        <w:t xml:space="preserve">Keep in mind that while the goal is definitions (as in, exactly how long after </w:t>
      </w:r>
      <w:proofErr w:type="spellStart"/>
      <w:r>
        <w:rPr>
          <w:rFonts w:ascii="Calibri" w:hAnsi="Calibri" w:cs="Calibri"/>
        </w:rPr>
        <w:t>anesthesia</w:t>
      </w:r>
      <w:proofErr w:type="spellEnd"/>
      <w:r>
        <w:rPr>
          <w:rFonts w:ascii="Calibri" w:hAnsi="Calibri" w:cs="Calibri"/>
        </w:rPr>
        <w:t xml:space="preserve"> start does a death count as perioperative?) this committee is focused on terms.  So, the Anesthesia SIG goal is to identify appropriate SNOMED term fo</w:t>
      </w:r>
      <w:r w:rsidR="00A7115E">
        <w:rPr>
          <w:rFonts w:ascii="Calibri" w:hAnsi="Calibri" w:cs="Calibri"/>
        </w:rPr>
        <w:t>r each of these adverse events and create those which are missing.</w:t>
      </w:r>
    </w:p>
    <w:p w:rsidR="00A7115E" w:rsidRPr="00813D9F" w:rsidRDefault="00A7115E" w:rsidP="00D76A55">
      <w:pPr>
        <w:autoSpaceDE w:val="0"/>
        <w:autoSpaceDN w:val="0"/>
        <w:adjustRightInd w:val="0"/>
        <w:rPr>
          <w:rFonts w:ascii="Calibri" w:hAnsi="Calibri" w:cs="Calibri"/>
        </w:rPr>
      </w:pPr>
      <w:r>
        <w:rPr>
          <w:rFonts w:ascii="Calibri" w:hAnsi="Calibri" w:cs="Calibri"/>
        </w:rPr>
        <w:t>Andrew – Terri may have made progress on this project at the ASA conference (which concludes today) so we await her update.</w:t>
      </w:r>
    </w:p>
    <w:p w:rsidR="00A7115E" w:rsidRDefault="00A7115E" w:rsidP="004B292C">
      <w:pPr>
        <w:pStyle w:val="ListParagraph"/>
        <w:numPr>
          <w:ilvl w:val="0"/>
          <w:numId w:val="1"/>
        </w:numPr>
        <w:autoSpaceDE w:val="0"/>
        <w:autoSpaceDN w:val="0"/>
        <w:adjustRightInd w:val="0"/>
        <w:rPr>
          <w:rFonts w:ascii="Calibri" w:hAnsi="Calibri" w:cs="Calibri"/>
          <w:u w:val="single"/>
        </w:rPr>
      </w:pPr>
      <w:r>
        <w:rPr>
          <w:rFonts w:ascii="Calibri" w:hAnsi="Calibri" w:cs="Calibri"/>
          <w:u w:val="single"/>
        </w:rPr>
        <w:t>Review slide summarizing progress made at this meeting</w:t>
      </w:r>
    </w:p>
    <w:p w:rsidR="00A7115E" w:rsidRPr="00A7115E" w:rsidRDefault="00A7115E" w:rsidP="00A7115E">
      <w:pPr>
        <w:autoSpaceDE w:val="0"/>
        <w:autoSpaceDN w:val="0"/>
        <w:adjustRightInd w:val="0"/>
        <w:rPr>
          <w:rFonts w:ascii="Calibri" w:hAnsi="Calibri" w:cs="Calibri"/>
        </w:rPr>
      </w:pPr>
      <w:r>
        <w:rPr>
          <w:rFonts w:ascii="Calibri" w:hAnsi="Calibri" w:cs="Calibri"/>
        </w:rPr>
        <w:t xml:space="preserve">Discussed progress made yesterday and summarized for presentation at </w:t>
      </w:r>
      <w:r w:rsidR="004C31C5">
        <w:rPr>
          <w:rFonts w:ascii="Calibri" w:hAnsi="Calibri" w:cs="Calibri"/>
        </w:rPr>
        <w:t>the closing plenary session</w:t>
      </w:r>
      <w:r>
        <w:rPr>
          <w:rFonts w:ascii="Calibri" w:hAnsi="Calibri" w:cs="Calibri"/>
        </w:rPr>
        <w:t>.</w:t>
      </w:r>
    </w:p>
    <w:p w:rsidR="00A7115E" w:rsidRDefault="00A7115E" w:rsidP="004B292C">
      <w:pPr>
        <w:pStyle w:val="ListParagraph"/>
        <w:numPr>
          <w:ilvl w:val="0"/>
          <w:numId w:val="1"/>
        </w:numPr>
        <w:autoSpaceDE w:val="0"/>
        <w:autoSpaceDN w:val="0"/>
        <w:adjustRightInd w:val="0"/>
        <w:rPr>
          <w:rFonts w:ascii="Calibri" w:hAnsi="Calibri" w:cs="Calibri"/>
          <w:u w:val="single"/>
        </w:rPr>
      </w:pPr>
      <w:r>
        <w:rPr>
          <w:rFonts w:ascii="Calibri" w:hAnsi="Calibri" w:cs="Calibri"/>
          <w:u w:val="single"/>
        </w:rPr>
        <w:t>Device Insertion Template II</w:t>
      </w:r>
    </w:p>
    <w:p w:rsidR="00A7115E" w:rsidRDefault="00A7115E" w:rsidP="00A7115E">
      <w:pPr>
        <w:autoSpaceDE w:val="0"/>
        <w:autoSpaceDN w:val="0"/>
        <w:adjustRightInd w:val="0"/>
        <w:rPr>
          <w:rFonts w:ascii="Calibri" w:hAnsi="Calibri" w:cs="Calibri"/>
        </w:rPr>
      </w:pPr>
      <w:r>
        <w:rPr>
          <w:rFonts w:ascii="Calibri" w:hAnsi="Calibri" w:cs="Calibri"/>
        </w:rPr>
        <w:t xml:space="preserve">Andrew presented his revisions to the "Model epidural </w:t>
      </w:r>
      <w:proofErr w:type="spellStart"/>
      <w:r>
        <w:rPr>
          <w:rFonts w:ascii="Calibri" w:hAnsi="Calibri" w:cs="Calibri"/>
        </w:rPr>
        <w:t>anesthesia</w:t>
      </w:r>
      <w:proofErr w:type="spellEnd"/>
      <w:r>
        <w:rPr>
          <w:rFonts w:ascii="Calibri" w:hAnsi="Calibri" w:cs="Calibri"/>
        </w:rPr>
        <w:t>" sheet.  Changed "Materials" to "Devices".</w:t>
      </w:r>
      <w:r w:rsidR="0048546F">
        <w:rPr>
          <w:rFonts w:ascii="Calibri" w:hAnsi="Calibri" w:cs="Calibri"/>
        </w:rPr>
        <w:t xml:space="preserve">  Martin/Andrew/Patrick discussed device types; direct vs indirect vs using vs "using access" (see section 6.2.2.4 of Editorial Guide for details.)</w:t>
      </w:r>
      <w:r w:rsidR="004C31C5">
        <w:rPr>
          <w:rFonts w:ascii="Calibri" w:hAnsi="Calibri" w:cs="Calibri"/>
        </w:rPr>
        <w:t xml:space="preserve"> There was detailed debate about what constitutes direct and indirect devices, noting that the use cases in the SNOMED editorial guide are not totally helpful.  Martin was asked to consider developing some examples in this area which we submit for inclusion in the editorial guide.</w:t>
      </w:r>
    </w:p>
    <w:p w:rsidR="00962DFC" w:rsidRDefault="00962DFC" w:rsidP="004B292C">
      <w:pPr>
        <w:pStyle w:val="ListParagraph"/>
        <w:numPr>
          <w:ilvl w:val="0"/>
          <w:numId w:val="1"/>
        </w:numPr>
        <w:autoSpaceDE w:val="0"/>
        <w:autoSpaceDN w:val="0"/>
        <w:adjustRightInd w:val="0"/>
        <w:rPr>
          <w:rFonts w:ascii="Calibri" w:hAnsi="Calibri" w:cs="Calibri"/>
          <w:u w:val="single"/>
        </w:rPr>
      </w:pPr>
      <w:r>
        <w:rPr>
          <w:rFonts w:ascii="Calibri" w:hAnsi="Calibri" w:cs="Calibri"/>
          <w:u w:val="single"/>
        </w:rPr>
        <w:t xml:space="preserve">Nursing SIG </w:t>
      </w:r>
      <w:proofErr w:type="spellStart"/>
      <w:r>
        <w:rPr>
          <w:rFonts w:ascii="Calibri" w:hAnsi="Calibri" w:cs="Calibri"/>
          <w:u w:val="single"/>
        </w:rPr>
        <w:t>cannula</w:t>
      </w:r>
      <w:proofErr w:type="spellEnd"/>
      <w:r>
        <w:rPr>
          <w:rFonts w:ascii="Calibri" w:hAnsi="Calibri" w:cs="Calibri"/>
          <w:u w:val="single"/>
        </w:rPr>
        <w:t xml:space="preserve"> discussion</w:t>
      </w:r>
    </w:p>
    <w:p w:rsidR="00962DFC" w:rsidRDefault="00962DFC" w:rsidP="00962DFC">
      <w:pPr>
        <w:autoSpaceDE w:val="0"/>
        <w:autoSpaceDN w:val="0"/>
        <w:adjustRightInd w:val="0"/>
        <w:rPr>
          <w:rFonts w:ascii="Calibri" w:hAnsi="Calibri" w:cs="Calibri"/>
        </w:rPr>
      </w:pPr>
      <w:r>
        <w:rPr>
          <w:rFonts w:ascii="Calibri" w:hAnsi="Calibri" w:cs="Calibri"/>
        </w:rPr>
        <w:t>Andrew</w:t>
      </w:r>
      <w:r w:rsidR="004C31C5">
        <w:rPr>
          <w:rFonts w:ascii="Calibri" w:hAnsi="Calibri" w:cs="Calibri"/>
        </w:rPr>
        <w:t xml:space="preserve"> - In 2006 we started an issue document synonymy of the concepts " catheter, </w:t>
      </w:r>
      <w:proofErr w:type="spellStart"/>
      <w:r w:rsidR="004C31C5">
        <w:rPr>
          <w:rFonts w:ascii="Calibri" w:hAnsi="Calibri" w:cs="Calibri"/>
        </w:rPr>
        <w:t>cannula</w:t>
      </w:r>
      <w:proofErr w:type="spellEnd"/>
      <w:r w:rsidR="004C31C5">
        <w:rPr>
          <w:rFonts w:ascii="Calibri" w:hAnsi="Calibri" w:cs="Calibri"/>
        </w:rPr>
        <w:t>, line" as regards at least vascular access procedures. Although there was initial disagreements with the Nursing SIG, agreement on synonymy of these concepts reached</w:t>
      </w:r>
      <w:r>
        <w:rPr>
          <w:rFonts w:ascii="Calibri" w:hAnsi="Calibri" w:cs="Calibri"/>
        </w:rPr>
        <w:t xml:space="preserve"> in 2009</w:t>
      </w:r>
      <w:r w:rsidR="004C31C5">
        <w:rPr>
          <w:rFonts w:ascii="Calibri" w:hAnsi="Calibri" w:cs="Calibri"/>
        </w:rPr>
        <w:t>. Andrew has confirmed with Zac Whitewood-Moores, Chair, Nursing SIG that they continue to agree with this position, but a SNOMED CT content improvement project has not started. This would be a reasonably sizeable piece of work.</w:t>
      </w:r>
    </w:p>
    <w:p w:rsidR="004C31C5" w:rsidRDefault="004C31C5" w:rsidP="00962DFC">
      <w:pPr>
        <w:autoSpaceDE w:val="0"/>
        <w:autoSpaceDN w:val="0"/>
        <w:adjustRightInd w:val="0"/>
        <w:rPr>
          <w:rFonts w:ascii="Calibri" w:hAnsi="Calibri" w:cs="Calibri"/>
        </w:rPr>
      </w:pPr>
      <w:r>
        <w:rPr>
          <w:rFonts w:ascii="Calibri" w:hAnsi="Calibri" w:cs="Calibri"/>
        </w:rPr>
        <w:t xml:space="preserve">However it would be very helpful to template modelling and terminology binding being undertaken by the </w:t>
      </w:r>
      <w:proofErr w:type="spellStart"/>
      <w:r>
        <w:rPr>
          <w:rFonts w:ascii="Calibri" w:hAnsi="Calibri" w:cs="Calibri"/>
        </w:rPr>
        <w:t>anesthesia</w:t>
      </w:r>
      <w:proofErr w:type="spellEnd"/>
      <w:r>
        <w:rPr>
          <w:rFonts w:ascii="Calibri" w:hAnsi="Calibri" w:cs="Calibri"/>
        </w:rPr>
        <w:t xml:space="preserve"> SIG - for example, in modelling arterial line insertion, there are separate device concepts for arterial catheter, arterial </w:t>
      </w:r>
      <w:proofErr w:type="spellStart"/>
      <w:r>
        <w:rPr>
          <w:rFonts w:ascii="Calibri" w:hAnsi="Calibri" w:cs="Calibri"/>
        </w:rPr>
        <w:t>cannula</w:t>
      </w:r>
      <w:proofErr w:type="spellEnd"/>
      <w:r>
        <w:rPr>
          <w:rFonts w:ascii="Calibri" w:hAnsi="Calibri" w:cs="Calibri"/>
        </w:rPr>
        <w:t xml:space="preserve"> and arterial line.</w:t>
      </w:r>
    </w:p>
    <w:p w:rsidR="0000690F" w:rsidRPr="0000690F" w:rsidRDefault="0000690F" w:rsidP="00962DFC">
      <w:pPr>
        <w:autoSpaceDE w:val="0"/>
        <w:autoSpaceDN w:val="0"/>
        <w:adjustRightInd w:val="0"/>
        <w:rPr>
          <w:rFonts w:ascii="Calibri" w:hAnsi="Calibri" w:cs="Calibri"/>
          <w:b/>
        </w:rPr>
      </w:pPr>
      <w:r>
        <w:rPr>
          <w:rFonts w:ascii="Calibri" w:hAnsi="Calibri" w:cs="Calibri"/>
          <w:b/>
        </w:rPr>
        <w:t>BREAK</w:t>
      </w:r>
    </w:p>
    <w:p w:rsidR="00147B05" w:rsidRPr="00512D10" w:rsidRDefault="00147B05" w:rsidP="004B292C">
      <w:pPr>
        <w:pStyle w:val="ListParagraph"/>
        <w:numPr>
          <w:ilvl w:val="0"/>
          <w:numId w:val="1"/>
        </w:numPr>
        <w:autoSpaceDE w:val="0"/>
        <w:autoSpaceDN w:val="0"/>
        <w:adjustRightInd w:val="0"/>
        <w:rPr>
          <w:rFonts w:ascii="Calibri" w:hAnsi="Calibri" w:cs="Calibri"/>
          <w:u w:val="single"/>
        </w:rPr>
      </w:pPr>
      <w:r>
        <w:rPr>
          <w:rFonts w:ascii="Calibri" w:hAnsi="Calibri" w:cs="Calibri"/>
        </w:rPr>
        <w:t xml:space="preserve">Request submissions update </w:t>
      </w:r>
      <w:r w:rsidR="00512D10">
        <w:rPr>
          <w:rFonts w:ascii="Calibri" w:hAnsi="Calibri" w:cs="Calibri"/>
        </w:rPr>
        <w:t>- term requests for review</w:t>
      </w:r>
      <w:r>
        <w:rPr>
          <w:rFonts w:ascii="Calibri" w:hAnsi="Calibri" w:cs="Calibri"/>
        </w:rPr>
        <w:t>(Andrew Norton</w:t>
      </w:r>
      <w:r w:rsidR="00512D10">
        <w:rPr>
          <w:rFonts w:ascii="Calibri" w:hAnsi="Calibri" w:cs="Calibri"/>
        </w:rPr>
        <w:t xml:space="preserve"> / Monica Harry</w:t>
      </w:r>
      <w:r>
        <w:rPr>
          <w:rFonts w:ascii="Calibri" w:hAnsi="Calibri" w:cs="Calibri"/>
        </w:rPr>
        <w:t>)</w:t>
      </w:r>
    </w:p>
    <w:p w:rsidR="00512D10" w:rsidRPr="00EC7EF6" w:rsidRDefault="00512D10" w:rsidP="00EC7EF6">
      <w:pPr>
        <w:pStyle w:val="ListParagraph"/>
        <w:numPr>
          <w:ilvl w:val="0"/>
          <w:numId w:val="7"/>
        </w:numPr>
        <w:autoSpaceDE w:val="0"/>
        <w:autoSpaceDN w:val="0"/>
        <w:adjustRightInd w:val="0"/>
        <w:rPr>
          <w:rFonts w:ascii="Calibri" w:hAnsi="Calibri" w:cs="Calibri"/>
          <w:u w:val="single"/>
        </w:rPr>
      </w:pPr>
      <w:r>
        <w:rPr>
          <w:rFonts w:ascii="Calibri" w:hAnsi="Calibri" w:cs="Calibri"/>
        </w:rPr>
        <w:t>596691 &amp; 587422 - inability to secure an airway / cannot intubate, cannot ventilate</w:t>
      </w:r>
      <w:r w:rsidR="00806E8B">
        <w:rPr>
          <w:rFonts w:ascii="Calibri" w:hAnsi="Calibri" w:cs="Calibri"/>
        </w:rPr>
        <w:t xml:space="preserve"> - - discussion of defin</w:t>
      </w:r>
      <w:r w:rsidR="0064622C">
        <w:rPr>
          <w:rFonts w:ascii="Calibri" w:hAnsi="Calibri" w:cs="Calibri"/>
        </w:rPr>
        <w:t>i</w:t>
      </w:r>
      <w:r w:rsidR="00806E8B">
        <w:rPr>
          <w:rFonts w:ascii="Calibri" w:hAnsi="Calibri" w:cs="Calibri"/>
        </w:rPr>
        <w:t>tions and context</w:t>
      </w:r>
    </w:p>
    <w:p w:rsidR="00EC7EF6" w:rsidRDefault="00EC7EF6" w:rsidP="00EC7EF6">
      <w:pPr>
        <w:autoSpaceDE w:val="0"/>
        <w:autoSpaceDN w:val="0"/>
        <w:adjustRightInd w:val="0"/>
        <w:rPr>
          <w:rFonts w:ascii="Calibri" w:hAnsi="Calibri" w:cs="Calibri"/>
        </w:rPr>
      </w:pPr>
      <w:r>
        <w:rPr>
          <w:rFonts w:ascii="Calibri" w:hAnsi="Calibri" w:cs="Calibri"/>
        </w:rPr>
        <w:lastRenderedPageBreak/>
        <w:t>Monica – was rejected by one editor who wished clarification of definition.</w:t>
      </w:r>
    </w:p>
    <w:p w:rsidR="00EC7EF6" w:rsidRDefault="00EC7EF6" w:rsidP="00EC7EF6">
      <w:pPr>
        <w:autoSpaceDE w:val="0"/>
        <w:autoSpaceDN w:val="0"/>
        <w:adjustRightInd w:val="0"/>
        <w:rPr>
          <w:rFonts w:ascii="Calibri" w:hAnsi="Calibri" w:cs="Calibri"/>
        </w:rPr>
      </w:pPr>
      <w:r>
        <w:rPr>
          <w:rFonts w:ascii="Calibri" w:hAnsi="Calibri" w:cs="Calibri"/>
        </w:rPr>
        <w:t>Will add an FSN to assist.</w:t>
      </w:r>
    </w:p>
    <w:p w:rsidR="00EC7EF6" w:rsidRDefault="00EC7EF6" w:rsidP="00EC7EF6">
      <w:pPr>
        <w:autoSpaceDE w:val="0"/>
        <w:autoSpaceDN w:val="0"/>
        <w:adjustRightInd w:val="0"/>
      </w:pPr>
      <w:r>
        <w:rPr>
          <w:rFonts w:ascii="Calibri" w:hAnsi="Calibri" w:cs="Calibri"/>
        </w:rPr>
        <w:t xml:space="preserve">Patrick – sent </w:t>
      </w:r>
      <w:r w:rsidR="00505B10">
        <w:t>ASA Guideline for Management of the Difficult Airway (2013)</w:t>
      </w:r>
      <w:r>
        <w:rPr>
          <w:rFonts w:ascii="Calibri" w:hAnsi="Calibri" w:cs="Calibri"/>
        </w:rPr>
        <w:t>reference which describes "</w:t>
      </w:r>
      <w:r w:rsidR="00505B10">
        <w:t>Ventilation not adequate, intubation unsucce</w:t>
      </w:r>
      <w:r w:rsidR="004C31C5">
        <w:t>ssful."  Monica to include this as an additional synonym concept</w:t>
      </w:r>
      <w:r w:rsidR="004F0A90">
        <w:t>.</w:t>
      </w:r>
    </w:p>
    <w:p w:rsidR="00505B10" w:rsidRDefault="00505B10" w:rsidP="00EC7EF6">
      <w:pPr>
        <w:autoSpaceDE w:val="0"/>
        <w:autoSpaceDN w:val="0"/>
        <w:adjustRightInd w:val="0"/>
      </w:pPr>
      <w:r>
        <w:t xml:space="preserve">Monica – for "unable to secure airway" – able to add "artificial" to make </w:t>
      </w:r>
      <w:r w:rsidR="004F0A90">
        <w:t>FSN</w:t>
      </w:r>
      <w:r>
        <w:t xml:space="preserve"> "unable to secure </w:t>
      </w:r>
      <w:r w:rsidRPr="00505B10">
        <w:rPr>
          <w:i/>
        </w:rPr>
        <w:t>artificial</w:t>
      </w:r>
      <w:r w:rsidR="004F0A90">
        <w:t xml:space="preserve"> a</w:t>
      </w:r>
      <w:r>
        <w:t>irway"?</w:t>
      </w:r>
    </w:p>
    <w:p w:rsidR="00505B10" w:rsidRDefault="00505B10" w:rsidP="00EC7EF6">
      <w:pPr>
        <w:autoSpaceDE w:val="0"/>
        <w:autoSpaceDN w:val="0"/>
        <w:adjustRightInd w:val="0"/>
      </w:pPr>
      <w:r>
        <w:t xml:space="preserve">Patrick – Yes, because that term in practice is always used to imply an artificial airway (as opposed to a </w:t>
      </w:r>
      <w:r w:rsidRPr="00505B10">
        <w:rPr>
          <w:i/>
        </w:rPr>
        <w:t>surgical</w:t>
      </w:r>
      <w:r>
        <w:t xml:space="preserve"> airway.)</w:t>
      </w:r>
    </w:p>
    <w:p w:rsidR="00505B10" w:rsidRPr="0078499C" w:rsidRDefault="00505B10" w:rsidP="00505B10">
      <w:pPr>
        <w:pStyle w:val="ListParagraph"/>
        <w:numPr>
          <w:ilvl w:val="0"/>
          <w:numId w:val="8"/>
        </w:numPr>
        <w:autoSpaceDE w:val="0"/>
        <w:autoSpaceDN w:val="0"/>
        <w:adjustRightInd w:val="0"/>
        <w:rPr>
          <w:rStyle w:val="ListParagraphChar"/>
          <w:rFonts w:ascii="Calibri" w:hAnsi="Calibri"/>
          <w:u w:val="single"/>
        </w:rPr>
      </w:pPr>
      <w:r w:rsidRPr="0078499C">
        <w:rPr>
          <w:rStyle w:val="ListParagraphChar"/>
        </w:rPr>
        <w:t>587421 unanticipated difficult airway discussion of definitions and context</w:t>
      </w:r>
    </w:p>
    <w:p w:rsidR="00505B10" w:rsidRDefault="00505B10" w:rsidP="00EC7EF6">
      <w:pPr>
        <w:autoSpaceDE w:val="0"/>
        <w:autoSpaceDN w:val="0"/>
        <w:adjustRightInd w:val="0"/>
      </w:pPr>
      <w:r>
        <w:t>Is "unanticipated difficult airway" semantically the same as "unanticipated difficult intubation".</w:t>
      </w:r>
    </w:p>
    <w:p w:rsidR="00505B10" w:rsidRDefault="00505B10" w:rsidP="00EC7EF6">
      <w:pPr>
        <w:autoSpaceDE w:val="0"/>
        <w:autoSpaceDN w:val="0"/>
        <w:adjustRightInd w:val="0"/>
      </w:pPr>
      <w:r>
        <w:t>Andrew/Patrick – Yes</w:t>
      </w:r>
    </w:p>
    <w:p w:rsidR="00505B10" w:rsidRPr="00505B10" w:rsidRDefault="00505B10" w:rsidP="00EC7EF6">
      <w:pPr>
        <w:autoSpaceDE w:val="0"/>
        <w:autoSpaceDN w:val="0"/>
        <w:adjustRightInd w:val="0"/>
      </w:pPr>
      <w:r>
        <w:t>Context – ASA Guideline for Management of the Difficult Airway (2013) defines "difficult airway" as difficulty with mask ventilation, intubation, or both.  However John Walsh and Patrick both note that in their practice "difficult airway" almost always refers to a difficult intubation.</w:t>
      </w:r>
    </w:p>
    <w:p w:rsidR="00512D10" w:rsidRPr="0078499C" w:rsidRDefault="00512D10" w:rsidP="00505B10">
      <w:pPr>
        <w:pStyle w:val="ListParagraph"/>
        <w:numPr>
          <w:ilvl w:val="0"/>
          <w:numId w:val="8"/>
        </w:numPr>
        <w:autoSpaceDE w:val="0"/>
        <w:autoSpaceDN w:val="0"/>
        <w:adjustRightInd w:val="0"/>
        <w:rPr>
          <w:rStyle w:val="ListParagraphChar"/>
          <w:rFonts w:ascii="Calibri" w:hAnsi="Calibri"/>
          <w:u w:val="single"/>
        </w:rPr>
      </w:pPr>
      <w:r w:rsidRPr="0078499C">
        <w:rPr>
          <w:rStyle w:val="ListParagraphChar"/>
        </w:rPr>
        <w:t>Batch 590301 Pecs and serratus plane blocks</w:t>
      </w:r>
      <w:r w:rsidR="00806E8B" w:rsidRPr="0078499C">
        <w:rPr>
          <w:rStyle w:val="ListParagraphChar"/>
        </w:rPr>
        <w:t xml:space="preserve"> - review of modelling and concepts</w:t>
      </w:r>
    </w:p>
    <w:p w:rsidR="00C54B1E" w:rsidRDefault="007B60FA" w:rsidP="00EC7EF6">
      <w:pPr>
        <w:autoSpaceDE w:val="0"/>
        <w:autoSpaceDN w:val="0"/>
        <w:adjustRightInd w:val="0"/>
        <w:rPr>
          <w:rFonts w:cs="Calibri"/>
        </w:rPr>
      </w:pPr>
      <w:r>
        <w:rPr>
          <w:rFonts w:cs="Calibri"/>
        </w:rPr>
        <w:t>Monica</w:t>
      </w:r>
      <w:r w:rsidR="004F0A90">
        <w:rPr>
          <w:rFonts w:cs="Calibri"/>
        </w:rPr>
        <w:t xml:space="preserve"> reported that there would be some difficulties as the navigational compartment block terms would create overlap in the nerve structures identified as the block targets. It was agreed that we would therefore drop the terms distinguishing between </w:t>
      </w:r>
      <w:proofErr w:type="spellStart"/>
      <w:r w:rsidR="004F0A90">
        <w:rPr>
          <w:rFonts w:cs="Calibri"/>
        </w:rPr>
        <w:t>axillary</w:t>
      </w:r>
      <w:proofErr w:type="spellEnd"/>
      <w:r w:rsidR="004F0A90">
        <w:rPr>
          <w:rFonts w:cs="Calibri"/>
        </w:rPr>
        <w:t xml:space="preserve"> and pectoral compartments (PECS II block has characteristics of both) and retain the three identified types of nerve block, fully referenced and described in our request submissions - PECS I, PECS II and </w:t>
      </w:r>
      <w:proofErr w:type="spellStart"/>
      <w:r w:rsidR="004F0A90">
        <w:rPr>
          <w:rFonts w:cs="Calibri"/>
        </w:rPr>
        <w:t>serratus</w:t>
      </w:r>
      <w:proofErr w:type="spellEnd"/>
      <w:r w:rsidR="004F0A90">
        <w:rPr>
          <w:rFonts w:cs="Calibri"/>
        </w:rPr>
        <w:t xml:space="preserve"> plane blocks.</w:t>
      </w:r>
      <w:r>
        <w:rPr>
          <w:rFonts w:cs="Calibri"/>
        </w:rPr>
        <w:t xml:space="preserve"> </w:t>
      </w:r>
      <w:r w:rsidR="004F0A90">
        <w:rPr>
          <w:rFonts w:cs="Calibri"/>
        </w:rPr>
        <w:t>Monica queried whether these should be created specifying that they are ultrasound guided blocks</w:t>
      </w:r>
      <w:r>
        <w:rPr>
          <w:rFonts w:cs="Calibri"/>
        </w:rPr>
        <w:t>.</w:t>
      </w:r>
      <w:r w:rsidR="004F0A90">
        <w:rPr>
          <w:rFonts w:cs="Calibri"/>
        </w:rPr>
        <w:t xml:space="preserve"> Andrew felt not as these blocks are sometimes performed as open blocks during surgery.</w:t>
      </w:r>
    </w:p>
    <w:p w:rsidR="00C54B1E" w:rsidRPr="007B60FA" w:rsidRDefault="00C54B1E" w:rsidP="00EC7EF6">
      <w:pPr>
        <w:autoSpaceDE w:val="0"/>
        <w:autoSpaceDN w:val="0"/>
        <w:adjustRightInd w:val="0"/>
        <w:rPr>
          <w:rFonts w:cs="Calibri"/>
        </w:rPr>
      </w:pPr>
      <w:r>
        <w:rPr>
          <w:rFonts w:cs="Calibri"/>
        </w:rPr>
        <w:t>Andrew to adjust Protégé model.</w:t>
      </w:r>
      <w:r>
        <w:rPr>
          <w:rFonts w:cs="Calibri"/>
        </w:rPr>
        <w:br/>
      </w:r>
    </w:p>
    <w:p w:rsidR="00676F6D" w:rsidRDefault="00676F6D" w:rsidP="004B292C">
      <w:pPr>
        <w:pStyle w:val="ListParagraph"/>
        <w:numPr>
          <w:ilvl w:val="0"/>
          <w:numId w:val="1"/>
        </w:numPr>
        <w:autoSpaceDE w:val="0"/>
        <w:autoSpaceDN w:val="0"/>
        <w:adjustRightInd w:val="0"/>
        <w:rPr>
          <w:rStyle w:val="ListParagraphChar"/>
        </w:rPr>
      </w:pPr>
      <w:r w:rsidRPr="0078499C">
        <w:rPr>
          <w:rStyle w:val="ListParagraphChar"/>
        </w:rPr>
        <w:t>Any other business</w:t>
      </w:r>
    </w:p>
    <w:p w:rsidR="00C54B1E" w:rsidRDefault="00C54B1E" w:rsidP="00C54B1E">
      <w:pPr>
        <w:autoSpaceDE w:val="0"/>
        <w:autoSpaceDN w:val="0"/>
        <w:adjustRightInd w:val="0"/>
        <w:rPr>
          <w:rStyle w:val="ListParagraphChar"/>
        </w:rPr>
      </w:pPr>
      <w:r>
        <w:rPr>
          <w:rStyle w:val="ListParagraphChar"/>
        </w:rPr>
        <w:t xml:space="preserve">Patrick received email from David </w:t>
      </w:r>
      <w:proofErr w:type="spellStart"/>
      <w:r>
        <w:rPr>
          <w:rStyle w:val="ListParagraphChar"/>
        </w:rPr>
        <w:t>Clunie</w:t>
      </w:r>
      <w:proofErr w:type="spellEnd"/>
      <w:r>
        <w:rPr>
          <w:rStyle w:val="ListParagraphChar"/>
        </w:rPr>
        <w:t xml:space="preserve">, DICOM editor-in-chief.  </w:t>
      </w:r>
      <w:r w:rsidR="00EB528A">
        <w:rPr>
          <w:rStyle w:val="ListParagraphChar"/>
        </w:rPr>
        <w:t>The new DICOM</w:t>
      </w:r>
      <w:r>
        <w:rPr>
          <w:rStyle w:val="ListParagraphChar"/>
        </w:rPr>
        <w:t xml:space="preserve"> small animal radiology standard is using </w:t>
      </w:r>
      <w:proofErr w:type="spellStart"/>
      <w:r>
        <w:rPr>
          <w:rStyle w:val="ListParagraphChar"/>
        </w:rPr>
        <w:t>anesthesia</w:t>
      </w:r>
      <w:proofErr w:type="spellEnd"/>
      <w:r>
        <w:rPr>
          <w:rStyle w:val="ListParagraphChar"/>
        </w:rPr>
        <w:t xml:space="preserve"> elements from the AQI XML Schema.  It also contains SNOMED term mapping, however this may not be in the final version as DICOM and IHTSDO are (re)negotiating an agreement.</w:t>
      </w:r>
    </w:p>
    <w:p w:rsidR="00C54B1E" w:rsidRDefault="00C54B1E" w:rsidP="00C54B1E">
      <w:pPr>
        <w:autoSpaceDE w:val="0"/>
        <w:autoSpaceDN w:val="0"/>
        <w:adjustRightInd w:val="0"/>
        <w:rPr>
          <w:rStyle w:val="ListParagraphChar"/>
        </w:rPr>
      </w:pPr>
      <w:bookmarkStart w:id="0" w:name="_GoBack"/>
      <w:bookmarkEnd w:id="0"/>
      <w:r>
        <w:rPr>
          <w:rStyle w:val="ListParagraphChar"/>
        </w:rPr>
        <w:t>More details and a draft here:</w:t>
      </w:r>
    </w:p>
    <w:p w:rsidR="00C54B1E" w:rsidRDefault="00ED128F" w:rsidP="00C54B1E">
      <w:pPr>
        <w:autoSpaceDE w:val="0"/>
        <w:autoSpaceDN w:val="0"/>
        <w:adjustRightInd w:val="0"/>
        <w:rPr>
          <w:rStyle w:val="ListParagraphChar"/>
        </w:rPr>
      </w:pPr>
      <w:hyperlink r:id="rId11" w:history="1">
        <w:r w:rsidR="00C54B1E" w:rsidRPr="00E80FD6">
          <w:rPr>
            <w:rStyle w:val="Hyperlink"/>
          </w:rPr>
          <w:t>http://www.dclunie.com/dicom-status/status.html#Supplement187</w:t>
        </w:r>
      </w:hyperlink>
    </w:p>
    <w:p w:rsidR="00C54B1E" w:rsidRPr="0078499C" w:rsidRDefault="00C54B1E" w:rsidP="00C54B1E">
      <w:pPr>
        <w:autoSpaceDE w:val="0"/>
        <w:autoSpaceDN w:val="0"/>
        <w:adjustRightInd w:val="0"/>
        <w:rPr>
          <w:rStyle w:val="ListParagraphChar"/>
        </w:rPr>
      </w:pPr>
      <w:r>
        <w:rPr>
          <w:rStyle w:val="ListParagraphChar"/>
        </w:rPr>
        <w:t xml:space="preserve">Look for "Supp 187 - </w:t>
      </w:r>
      <w:r w:rsidRPr="00C54B1E">
        <w:rPr>
          <w:rStyle w:val="ListParagraphChar"/>
        </w:rPr>
        <w:t>Preclinical Small Animal Imaging Acquisition Context</w:t>
      </w:r>
      <w:r>
        <w:rPr>
          <w:rStyle w:val="ListParagraphChar"/>
        </w:rPr>
        <w:t>".</w:t>
      </w:r>
    </w:p>
    <w:p w:rsidR="000844BD" w:rsidRPr="0078499C" w:rsidRDefault="0078499C" w:rsidP="004B292C">
      <w:pPr>
        <w:pStyle w:val="ListParagraph"/>
        <w:numPr>
          <w:ilvl w:val="0"/>
          <w:numId w:val="1"/>
        </w:numPr>
        <w:autoSpaceDE w:val="0"/>
        <w:autoSpaceDN w:val="0"/>
        <w:adjustRightInd w:val="0"/>
        <w:rPr>
          <w:rStyle w:val="ListParagraphChar"/>
        </w:rPr>
      </w:pPr>
      <w:r>
        <w:rPr>
          <w:rStyle w:val="ListParagraphChar"/>
        </w:rPr>
        <w:lastRenderedPageBreak/>
        <w:t>Date of next meeting</w:t>
      </w:r>
      <w:r w:rsidR="001D40B4" w:rsidRPr="0078499C">
        <w:rPr>
          <w:rStyle w:val="ListParagraphChar"/>
        </w:rPr>
        <w:t xml:space="preserve">: </w:t>
      </w:r>
      <w:r w:rsidR="004F0A90">
        <w:rPr>
          <w:rStyle w:val="ListParagraphChar"/>
        </w:rPr>
        <w:t xml:space="preserve"> It was agreed by the group that we would follow the pattern of 2 monthly meetings on the last Tuesday of the month, as this schedule had worked well in 2015.  These will recommence in January 2016 and </w:t>
      </w:r>
      <w:proofErr w:type="spellStart"/>
      <w:r w:rsidR="004F0A90">
        <w:rPr>
          <w:rStyle w:val="ListParagraphChar"/>
        </w:rPr>
        <w:t>GoToMeeting</w:t>
      </w:r>
      <w:proofErr w:type="spellEnd"/>
      <w:r w:rsidR="004F0A90">
        <w:rPr>
          <w:rStyle w:val="ListParagraphChar"/>
        </w:rPr>
        <w:t xml:space="preserve"> sessions will be scheduled with IHTSDO and notified to the SIG.</w:t>
      </w:r>
    </w:p>
    <w:p w:rsidR="00AA0203" w:rsidRPr="00AA0203" w:rsidRDefault="00AA0203" w:rsidP="00AA0203">
      <w:pPr>
        <w:autoSpaceDE w:val="0"/>
        <w:autoSpaceDN w:val="0"/>
        <w:adjustRightInd w:val="0"/>
        <w:rPr>
          <w:rFonts w:ascii="Calibri" w:hAnsi="Calibri" w:cs="Calibri"/>
        </w:rPr>
      </w:pPr>
    </w:p>
    <w:sectPr w:rsidR="00AA0203" w:rsidRPr="00AA0203" w:rsidSect="000167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F2838"/>
    <w:multiLevelType w:val="hybridMultilevel"/>
    <w:tmpl w:val="3B407AF4"/>
    <w:lvl w:ilvl="0" w:tplc="0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F46952"/>
    <w:multiLevelType w:val="hybridMultilevel"/>
    <w:tmpl w:val="AF44723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7841AB9"/>
    <w:multiLevelType w:val="hybridMultilevel"/>
    <w:tmpl w:val="620E48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8F5698A"/>
    <w:multiLevelType w:val="hybridMultilevel"/>
    <w:tmpl w:val="77F4327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4E7816"/>
    <w:multiLevelType w:val="hybridMultilevel"/>
    <w:tmpl w:val="9874437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93F6CF7"/>
    <w:multiLevelType w:val="hybridMultilevel"/>
    <w:tmpl w:val="1F72C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9E3697"/>
    <w:multiLevelType w:val="hybridMultilevel"/>
    <w:tmpl w:val="3B407AF4"/>
    <w:lvl w:ilvl="0" w:tplc="0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694C5B"/>
    <w:multiLevelType w:val="hybridMultilevel"/>
    <w:tmpl w:val="FE4E867E"/>
    <w:lvl w:ilvl="0" w:tplc="08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7"/>
  </w:num>
  <w:num w:numId="4">
    <w:abstractNumId w:val="4"/>
  </w:num>
  <w:num w:numId="5">
    <w:abstractNumId w:val="5"/>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defaultTabStop w:val="720"/>
  <w:characterSpacingControl w:val="doNotCompress"/>
  <w:compat/>
  <w:rsids>
    <w:rsidRoot w:val="000844BD"/>
    <w:rsid w:val="0000690F"/>
    <w:rsid w:val="0001675F"/>
    <w:rsid w:val="00030CEA"/>
    <w:rsid w:val="000432F3"/>
    <w:rsid w:val="000844BD"/>
    <w:rsid w:val="00147B05"/>
    <w:rsid w:val="00175C88"/>
    <w:rsid w:val="001B40B8"/>
    <w:rsid w:val="001D40B4"/>
    <w:rsid w:val="001E3EA8"/>
    <w:rsid w:val="00233DE7"/>
    <w:rsid w:val="00246956"/>
    <w:rsid w:val="00297B91"/>
    <w:rsid w:val="002D12F5"/>
    <w:rsid w:val="002E3A9F"/>
    <w:rsid w:val="003055E9"/>
    <w:rsid w:val="00360841"/>
    <w:rsid w:val="0036489F"/>
    <w:rsid w:val="003B02E3"/>
    <w:rsid w:val="003F3F39"/>
    <w:rsid w:val="0048546F"/>
    <w:rsid w:val="00493DAB"/>
    <w:rsid w:val="004A0597"/>
    <w:rsid w:val="004B292C"/>
    <w:rsid w:val="004C31C5"/>
    <w:rsid w:val="004D2B79"/>
    <w:rsid w:val="004E3CC2"/>
    <w:rsid w:val="004F0A90"/>
    <w:rsid w:val="004F6F31"/>
    <w:rsid w:val="00505B10"/>
    <w:rsid w:val="00512D10"/>
    <w:rsid w:val="0052162B"/>
    <w:rsid w:val="005740C1"/>
    <w:rsid w:val="005944D0"/>
    <w:rsid w:val="005F0AA7"/>
    <w:rsid w:val="0060066D"/>
    <w:rsid w:val="006163BC"/>
    <w:rsid w:val="00630F4D"/>
    <w:rsid w:val="0063421E"/>
    <w:rsid w:val="00642D07"/>
    <w:rsid w:val="0064622C"/>
    <w:rsid w:val="00676F6D"/>
    <w:rsid w:val="006B7F8F"/>
    <w:rsid w:val="006D1BF4"/>
    <w:rsid w:val="006D3B27"/>
    <w:rsid w:val="007169A4"/>
    <w:rsid w:val="007220AB"/>
    <w:rsid w:val="00734FF6"/>
    <w:rsid w:val="0078499C"/>
    <w:rsid w:val="007849BC"/>
    <w:rsid w:val="007B3D34"/>
    <w:rsid w:val="007B60FA"/>
    <w:rsid w:val="007C6731"/>
    <w:rsid w:val="007F4763"/>
    <w:rsid w:val="007F69EE"/>
    <w:rsid w:val="00806E8B"/>
    <w:rsid w:val="00813D9F"/>
    <w:rsid w:val="00824A4E"/>
    <w:rsid w:val="0089371A"/>
    <w:rsid w:val="008C22D2"/>
    <w:rsid w:val="008C46E5"/>
    <w:rsid w:val="008E76B8"/>
    <w:rsid w:val="009563FF"/>
    <w:rsid w:val="00962DFC"/>
    <w:rsid w:val="009658B1"/>
    <w:rsid w:val="00996855"/>
    <w:rsid w:val="009B405D"/>
    <w:rsid w:val="009F0EFE"/>
    <w:rsid w:val="00A35EF4"/>
    <w:rsid w:val="00A7115E"/>
    <w:rsid w:val="00AA0203"/>
    <w:rsid w:val="00AE1299"/>
    <w:rsid w:val="00AE69CF"/>
    <w:rsid w:val="00B00488"/>
    <w:rsid w:val="00B76583"/>
    <w:rsid w:val="00B85FFF"/>
    <w:rsid w:val="00BB3732"/>
    <w:rsid w:val="00BD045A"/>
    <w:rsid w:val="00BE3FB9"/>
    <w:rsid w:val="00C43339"/>
    <w:rsid w:val="00C54B1E"/>
    <w:rsid w:val="00CD5810"/>
    <w:rsid w:val="00CD6209"/>
    <w:rsid w:val="00D3519D"/>
    <w:rsid w:val="00D76A55"/>
    <w:rsid w:val="00E25B8C"/>
    <w:rsid w:val="00E80FD6"/>
    <w:rsid w:val="00E93F5D"/>
    <w:rsid w:val="00E945A6"/>
    <w:rsid w:val="00EB528A"/>
    <w:rsid w:val="00EC751E"/>
    <w:rsid w:val="00EC7EF6"/>
    <w:rsid w:val="00ED128F"/>
    <w:rsid w:val="00F23B17"/>
    <w:rsid w:val="00F24014"/>
    <w:rsid w:val="00F32C4D"/>
    <w:rsid w:val="00F85167"/>
    <w:rsid w:val="00FE043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link w:val="ListParagraphChar"/>
    <w:uiPriority w:val="34"/>
    <w:qFormat/>
    <w:rsid w:val="000844BD"/>
    <w:pPr>
      <w:ind w:left="720"/>
      <w:contextualSpacing/>
    </w:pPr>
  </w:style>
  <w:style w:type="paragraph" w:styleId="NormalWeb">
    <w:name w:val="Normal (Web)"/>
    <w:basedOn w:val="Normal"/>
    <w:uiPriority w:val="99"/>
    <w:semiHidden/>
    <w:unhideWhenUsed/>
    <w:rsid w:val="006B7F8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istParagraphChar">
    <w:name w:val="List Paragraph Char"/>
    <w:basedOn w:val="DefaultParagraphFont"/>
    <w:link w:val="ListParagraph"/>
    <w:uiPriority w:val="34"/>
    <w:rsid w:val="0078499C"/>
  </w:style>
</w:styles>
</file>

<file path=word/webSettings.xml><?xml version="1.0" encoding="utf-8"?>
<w:webSettings xmlns:r="http://schemas.openxmlformats.org/officeDocument/2006/relationships" xmlns:w="http://schemas.openxmlformats.org/wordprocessingml/2006/main">
  <w:divs>
    <w:div w:id="496506546">
      <w:bodyDiv w:val="1"/>
      <w:marLeft w:val="0"/>
      <w:marRight w:val="0"/>
      <w:marTop w:val="0"/>
      <w:marBottom w:val="0"/>
      <w:divBdr>
        <w:top w:val="none" w:sz="0" w:space="0" w:color="auto"/>
        <w:left w:val="none" w:sz="0" w:space="0" w:color="auto"/>
        <w:bottom w:val="none" w:sz="0" w:space="0" w:color="auto"/>
        <w:right w:val="none" w:sz="0" w:space="0" w:color="auto"/>
      </w:divBdr>
    </w:div>
    <w:div w:id="1391466309">
      <w:bodyDiv w:val="1"/>
      <w:marLeft w:val="0"/>
      <w:marRight w:val="0"/>
      <w:marTop w:val="0"/>
      <w:marBottom w:val="0"/>
      <w:divBdr>
        <w:top w:val="none" w:sz="0" w:space="0" w:color="auto"/>
        <w:left w:val="none" w:sz="0" w:space="0" w:color="auto"/>
        <w:bottom w:val="none" w:sz="0" w:space="0" w:color="auto"/>
        <w:right w:val="none" w:sz="0" w:space="0" w:color="auto"/>
      </w:divBdr>
    </w:div>
    <w:div w:id="1471437227">
      <w:bodyDiv w:val="1"/>
      <w:marLeft w:val="0"/>
      <w:marRight w:val="0"/>
      <w:marTop w:val="0"/>
      <w:marBottom w:val="0"/>
      <w:divBdr>
        <w:top w:val="none" w:sz="0" w:space="0" w:color="auto"/>
        <w:left w:val="none" w:sz="0" w:space="0" w:color="auto"/>
        <w:bottom w:val="none" w:sz="0" w:space="0" w:color="auto"/>
        <w:right w:val="none" w:sz="0" w:space="0" w:color="auto"/>
      </w:divBdr>
    </w:div>
    <w:div w:id="1892417996">
      <w:bodyDiv w:val="1"/>
      <w:marLeft w:val="45"/>
      <w:marRight w:val="45"/>
      <w:marTop w:val="45"/>
      <w:marBottom w:val="45"/>
      <w:divBdr>
        <w:top w:val="none" w:sz="0" w:space="0" w:color="auto"/>
        <w:left w:val="none" w:sz="0" w:space="0" w:color="auto"/>
        <w:bottom w:val="none" w:sz="0" w:space="0" w:color="auto"/>
        <w:right w:val="none" w:sz="0" w:space="0" w:color="auto"/>
      </w:divBdr>
      <w:divsChild>
        <w:div w:id="600799839">
          <w:marLeft w:val="0"/>
          <w:marRight w:val="0"/>
          <w:marTop w:val="0"/>
          <w:marBottom w:val="75"/>
          <w:divBdr>
            <w:top w:val="single" w:sz="6" w:space="0" w:color="EEEEEE"/>
            <w:left w:val="single" w:sz="6" w:space="0" w:color="EEEEEE"/>
            <w:bottom w:val="single" w:sz="6" w:space="0" w:color="CCCCCC"/>
            <w:right w:val="single" w:sz="6" w:space="0" w:color="CCCCCC"/>
          </w:divBdr>
          <w:divsChild>
            <w:div w:id="813523722">
              <w:marLeft w:val="0"/>
              <w:marRight w:val="0"/>
              <w:marTop w:val="0"/>
              <w:marBottom w:val="0"/>
              <w:divBdr>
                <w:top w:val="none" w:sz="0" w:space="0" w:color="auto"/>
                <w:left w:val="none" w:sz="0" w:space="0" w:color="auto"/>
                <w:bottom w:val="none" w:sz="0" w:space="0" w:color="auto"/>
                <w:right w:val="none" w:sz="0" w:space="0" w:color="auto"/>
              </w:divBdr>
            </w:div>
          </w:divsChild>
        </w:div>
        <w:div w:id="853111615">
          <w:marLeft w:val="0"/>
          <w:marRight w:val="0"/>
          <w:marTop w:val="0"/>
          <w:marBottom w:val="75"/>
          <w:divBdr>
            <w:top w:val="single" w:sz="6" w:space="0" w:color="EEEEEE"/>
            <w:left w:val="single" w:sz="6" w:space="0" w:color="EEEEEE"/>
            <w:bottom w:val="single" w:sz="6" w:space="0" w:color="CCCCCC"/>
            <w:right w:val="single" w:sz="6" w:space="0" w:color="CCCCCC"/>
          </w:divBdr>
          <w:divsChild>
            <w:div w:id="1044476455">
              <w:marLeft w:val="0"/>
              <w:marRight w:val="0"/>
              <w:marTop w:val="0"/>
              <w:marBottom w:val="0"/>
              <w:divBdr>
                <w:top w:val="none" w:sz="0" w:space="0" w:color="auto"/>
                <w:left w:val="none" w:sz="0" w:space="0" w:color="auto"/>
                <w:bottom w:val="none" w:sz="0" w:space="0" w:color="auto"/>
                <w:right w:val="none" w:sz="0" w:space="0" w:color="auto"/>
              </w:divBdr>
            </w:div>
            <w:div w:id="157281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fluence.ihtsdotools.org/display/ILS/Confluence+User+Accoun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lobal.gotomeeting.com/join/87615153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lobal.gotomeeting.com/join/413794685" TargetMode="External"/><Relationship Id="rId11" Type="http://schemas.openxmlformats.org/officeDocument/2006/relationships/hyperlink" Target="http://www.dclunie.com/dicom-status/status.html%23Supplement187" TargetMode="External"/><Relationship Id="rId5" Type="http://schemas.openxmlformats.org/officeDocument/2006/relationships/image" Target="media/image1.png"/><Relationship Id="rId10" Type="http://schemas.openxmlformats.org/officeDocument/2006/relationships/hyperlink" Target="http://ihtsdo.org/fileadmin/user_upload/doc/download/doc_EditorialGuide_Current-en-US_INT_20150131.pdf" TargetMode="External"/><Relationship Id="rId4" Type="http://schemas.openxmlformats.org/officeDocument/2006/relationships/webSettings" Target="webSettings.xml"/><Relationship Id="rId9" Type="http://schemas.openxmlformats.org/officeDocument/2006/relationships/hyperlink" Target="https://confluence.ihtsdotools.org/display/public/EditorialGuide/6.2+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2015-10-30T00:58:00Z</dcterms:created>
  <dcterms:modified xsi:type="dcterms:W3CDTF">2015-10-30T00:58:00Z</dcterms:modified>
</cp:coreProperties>
</file>